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6BF6D" w14:textId="77777777" w:rsidR="005E21A2" w:rsidRDefault="005E21A2" w:rsidP="00896655">
      <w:pPr>
        <w:ind w:left="-360"/>
        <w:jc w:val="right"/>
        <w:rPr>
          <w:rFonts w:ascii="Tahoma" w:hAnsi="Tahoma" w:cs="Tahoma"/>
          <w:b/>
          <w:color w:val="1F497D" w:themeColor="text2"/>
          <w:sz w:val="44"/>
        </w:rPr>
      </w:pPr>
      <w:r w:rsidRPr="004750B4">
        <w:rPr>
          <w:rFonts w:ascii="Tahoma" w:hAnsi="Tahoma" w:cs="Tahoma"/>
          <w:b/>
          <w:color w:val="1F497D" w:themeColor="text2"/>
          <w:sz w:val="44"/>
        </w:rPr>
        <w:t>Summer Learning Project</w:t>
      </w:r>
    </w:p>
    <w:p w14:paraId="5E2A7E5B" w14:textId="2B8CF62D" w:rsidR="005E21A2" w:rsidRDefault="005E21A2" w:rsidP="00D97065">
      <w:pPr>
        <w:ind w:left="-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EVALUATION RUBRIC: </w:t>
      </w:r>
      <w:r w:rsidRPr="004750B4">
        <w:rPr>
          <w:rFonts w:ascii="Tahoma" w:hAnsi="Tahoma" w:cs="Tahoma"/>
          <w:b/>
        </w:rPr>
        <w:t xml:space="preserve">2013 </w:t>
      </w:r>
      <w:r w:rsidR="00CA50B9">
        <w:rPr>
          <w:rFonts w:ascii="Tahoma" w:hAnsi="Tahoma" w:cs="Tahoma"/>
          <w:b/>
        </w:rPr>
        <w:t>Site</w:t>
      </w:r>
      <w:r>
        <w:rPr>
          <w:rFonts w:ascii="Tahoma" w:hAnsi="Tahoma" w:cs="Tahoma"/>
          <w:b/>
        </w:rPr>
        <w:t xml:space="preserve"> </w:t>
      </w:r>
      <w:r w:rsidRPr="004750B4">
        <w:rPr>
          <w:rFonts w:ascii="Tahoma" w:hAnsi="Tahoma" w:cs="Tahoma"/>
          <w:b/>
        </w:rPr>
        <w:t>Work Plan</w:t>
      </w:r>
    </w:p>
    <w:p w14:paraId="6137AC8F" w14:textId="27401E6D" w:rsidR="00CA50B9" w:rsidRDefault="005C4E96" w:rsidP="00D97065">
      <w:pPr>
        <w:ind w:left="-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Review panel composed of evaluators and coaches. </w:t>
      </w:r>
    </w:p>
    <w:p w14:paraId="4A3AD94E" w14:textId="77777777" w:rsidR="005C4E96" w:rsidRDefault="005C4E96" w:rsidP="00D97065">
      <w:pPr>
        <w:ind w:left="-90"/>
        <w:rPr>
          <w:rFonts w:ascii="Tahoma" w:hAnsi="Tahoma" w:cs="Tahoma"/>
          <w:b/>
        </w:rPr>
      </w:pPr>
    </w:p>
    <w:p w14:paraId="4F10A617" w14:textId="6C2107F3" w:rsidR="00CA50B9" w:rsidRDefault="00CA50B9" w:rsidP="00CA50B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We will be ordering the </w:t>
      </w:r>
      <w:r w:rsidR="005C4E96">
        <w:rPr>
          <w:rFonts w:ascii="Tahoma" w:hAnsi="Tahoma" w:cs="Tahoma"/>
        </w:rPr>
        <w:t>review call by site.</w:t>
      </w:r>
    </w:p>
    <w:p w14:paraId="67245272" w14:textId="16F7568E" w:rsidR="00CA50B9" w:rsidRDefault="00CA50B9" w:rsidP="00CA50B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We will not review each criterion below. Instead, we ask that you use this rubric as a general guide to identify overall strengths, areas for improvement, and suggested next steps for each partnership. </w:t>
      </w:r>
    </w:p>
    <w:p w14:paraId="464A4C7F" w14:textId="746C6152" w:rsidR="00AC37BF" w:rsidRDefault="00AC37BF" w:rsidP="00AC37BF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C37BF">
        <w:rPr>
          <w:rFonts w:ascii="Tahoma" w:hAnsi="Tahoma" w:cs="Tahoma"/>
          <w:u w:val="single"/>
        </w:rPr>
        <w:t>Templates referenced at bottom of rubric</w:t>
      </w:r>
      <w:r>
        <w:rPr>
          <w:rFonts w:ascii="Tahoma" w:hAnsi="Tahoma" w:cs="Tahoma"/>
        </w:rPr>
        <w:t xml:space="preserve"> (example: student attendance policy) can be found by accessing the blank work plan template found in the Dropbox , and following each link within that document. </w:t>
      </w:r>
    </w:p>
    <w:p w14:paraId="29C043EE" w14:textId="6FAFDBBF" w:rsidR="00CA50B9" w:rsidRDefault="00CA50B9" w:rsidP="00CA50B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As we review each site, BASB will facilitate and ask the panel:</w:t>
      </w:r>
    </w:p>
    <w:p w14:paraId="4FFAB9BB" w14:textId="61DBFA16" w:rsidR="00CA50B9" w:rsidRDefault="00CA50B9" w:rsidP="00CA50B9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are the strengths of this site, based on their work plan</w:t>
      </w:r>
      <w:r w:rsidR="005C4E96">
        <w:rPr>
          <w:rFonts w:ascii="Tahoma" w:hAnsi="Tahoma" w:cs="Tahoma"/>
        </w:rPr>
        <w:t xml:space="preserve"> submission</w:t>
      </w:r>
      <w:r>
        <w:rPr>
          <w:rFonts w:ascii="Tahoma" w:hAnsi="Tahoma" w:cs="Tahoma"/>
        </w:rPr>
        <w:t>?</w:t>
      </w:r>
    </w:p>
    <w:p w14:paraId="79EC4650" w14:textId="06EFC767" w:rsidR="00CA50B9" w:rsidRDefault="00CA50B9" w:rsidP="00CA50B9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are areas for improvement for this site, based on their work plan (and perhaps based on observatio</w:t>
      </w:r>
      <w:r w:rsidR="005C4E96">
        <w:rPr>
          <w:rFonts w:ascii="Tahoma" w:hAnsi="Tahoma" w:cs="Tahoma"/>
        </w:rPr>
        <w:t>ns you had from last summer</w:t>
      </w:r>
      <w:r>
        <w:rPr>
          <w:rFonts w:ascii="Tahoma" w:hAnsi="Tahoma" w:cs="Tahoma"/>
        </w:rPr>
        <w:t xml:space="preserve">)? </w:t>
      </w:r>
    </w:p>
    <w:p w14:paraId="0A067148" w14:textId="37F3D493" w:rsidR="00CA50B9" w:rsidRDefault="00CA50B9" w:rsidP="00CA50B9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next steps would you suggest for this site? </w:t>
      </w:r>
    </w:p>
    <w:p w14:paraId="7AE2ABE4" w14:textId="2B8E3028" w:rsidR="00CA50B9" w:rsidRPr="00CA50B9" w:rsidRDefault="00CA50B9" w:rsidP="00CA50B9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CA50B9">
        <w:rPr>
          <w:rFonts w:ascii="Tahoma" w:hAnsi="Tahoma" w:cs="Tahoma"/>
        </w:rPr>
        <w:t>Cumulative feedback – not attributed to anyone in particular – will be summarized in a bulleted list for each partner</w:t>
      </w:r>
      <w:r>
        <w:rPr>
          <w:rFonts w:ascii="Tahoma" w:hAnsi="Tahoma" w:cs="Tahoma"/>
        </w:rPr>
        <w:t>ship</w:t>
      </w:r>
      <w:r w:rsidRPr="00CA50B9">
        <w:rPr>
          <w:rFonts w:ascii="Tahoma" w:hAnsi="Tahoma" w:cs="Tahoma"/>
        </w:rPr>
        <w:t>, and e-mailed to the</w:t>
      </w:r>
      <w:r>
        <w:rPr>
          <w:rFonts w:ascii="Tahoma" w:hAnsi="Tahoma" w:cs="Tahoma"/>
        </w:rPr>
        <w:t xml:space="preserve"> respective</w:t>
      </w:r>
      <w:r w:rsidRPr="00CA50B9">
        <w:rPr>
          <w:rFonts w:ascii="Tahoma" w:hAnsi="Tahoma" w:cs="Tahoma"/>
        </w:rPr>
        <w:t xml:space="preserve"> non-profit lead and BPS lead teacher.</w:t>
      </w:r>
      <w:r>
        <w:rPr>
          <w:rFonts w:ascii="Tahoma" w:hAnsi="Tahoma" w:cs="Tahoma"/>
        </w:rPr>
        <w:t xml:space="preserve"> Partnerships will incorporate feedback into final work plans, due July 2. </w:t>
      </w:r>
    </w:p>
    <w:p w14:paraId="64E93AF8" w14:textId="77777777" w:rsidR="00CA50B9" w:rsidRDefault="00CA50B9" w:rsidP="00D97065">
      <w:pPr>
        <w:ind w:left="-90"/>
        <w:rPr>
          <w:rFonts w:ascii="Tahoma" w:hAnsi="Tahoma" w:cs="Tahoma"/>
          <w:b/>
        </w:rPr>
      </w:pPr>
    </w:p>
    <w:p w14:paraId="1F3E4705" w14:textId="77777777" w:rsidR="005E21A2" w:rsidRDefault="005E21A2" w:rsidP="00D97065">
      <w:pPr>
        <w:ind w:left="-90"/>
        <w:rPr>
          <w:rFonts w:ascii="Tahoma" w:hAnsi="Tahoma" w:cs="Tahoma"/>
          <w:b/>
        </w:rPr>
      </w:pPr>
    </w:p>
    <w:p w14:paraId="33375C1D" w14:textId="77777777" w:rsidR="005E21A2" w:rsidRPr="005E21A2" w:rsidRDefault="005E21A2" w:rsidP="00D97065">
      <w:pPr>
        <w:shd w:val="clear" w:color="auto" w:fill="808080" w:themeFill="background1" w:themeFillShade="80"/>
        <w:ind w:left="-90"/>
        <w:jc w:val="center"/>
        <w:rPr>
          <w:rFonts w:ascii="Cambria" w:hAnsi="Cambria" w:cs="Tahoma"/>
          <w:b/>
          <w:color w:val="FFFFFF" w:themeColor="background1"/>
        </w:rPr>
      </w:pPr>
      <w:r w:rsidRPr="005E21A2">
        <w:rPr>
          <w:rFonts w:ascii="Cambria" w:hAnsi="Cambria" w:cs="Tahoma"/>
          <w:b/>
          <w:color w:val="FFFFFF" w:themeColor="background1"/>
        </w:rPr>
        <w:t>PARTNERSHIP INFORMATION</w:t>
      </w:r>
    </w:p>
    <w:p w14:paraId="6DD5A172" w14:textId="77777777" w:rsidR="005E21A2" w:rsidRPr="005E21A2" w:rsidRDefault="005E21A2" w:rsidP="00D97065">
      <w:pPr>
        <w:ind w:left="-90"/>
        <w:rPr>
          <w:rFonts w:ascii="Cambria" w:hAnsi="Cambria" w:cs="Tahoma"/>
        </w:rPr>
      </w:pPr>
      <w:r w:rsidRPr="005E21A2">
        <w:rPr>
          <w:rFonts w:ascii="Cambria" w:hAnsi="Cambria" w:cs="Tahoma"/>
        </w:rPr>
        <w:t xml:space="preserve">Partner Organization: </w:t>
      </w:r>
    </w:p>
    <w:p w14:paraId="387C233E" w14:textId="347D1880" w:rsidR="005E21A2" w:rsidRPr="006F0699" w:rsidRDefault="005E21A2" w:rsidP="006F0699">
      <w:pPr>
        <w:ind w:left="-90"/>
        <w:rPr>
          <w:rFonts w:ascii="Cambria" w:hAnsi="Cambria" w:cs="Tahoma"/>
        </w:rPr>
      </w:pPr>
      <w:r w:rsidRPr="005E21A2">
        <w:rPr>
          <w:rFonts w:ascii="Cambria" w:hAnsi="Cambria" w:cs="Tahoma"/>
        </w:rPr>
        <w:t xml:space="preserve">Site(s):  </w:t>
      </w:r>
      <w:r w:rsidR="006F0699">
        <w:rPr>
          <w:rFonts w:ascii="Cambria" w:hAnsi="Cambria" w:cs="Tahoma"/>
        </w:rPr>
        <w:br/>
      </w:r>
    </w:p>
    <w:tbl>
      <w:tblPr>
        <w:tblStyle w:val="TableGrid"/>
        <w:tblW w:w="109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1530"/>
        <w:gridCol w:w="5580"/>
        <w:gridCol w:w="2430"/>
      </w:tblGrid>
      <w:tr w:rsidR="00896655" w:rsidRPr="005E21A2" w14:paraId="57C0D0F9" w14:textId="77777777" w:rsidTr="00A72463">
        <w:tc>
          <w:tcPr>
            <w:tcW w:w="10980" w:type="dxa"/>
            <w:gridSpan w:val="4"/>
          </w:tcPr>
          <w:p w14:paraId="0D60DB11" w14:textId="77777777" w:rsidR="002E5974" w:rsidRPr="005E21A2" w:rsidRDefault="002E5974" w:rsidP="00896655">
            <w:pPr>
              <w:ind w:left="-18" w:firstLine="18"/>
              <w:jc w:val="center"/>
              <w:rPr>
                <w:rFonts w:ascii="Cambria" w:hAnsi="Cambria"/>
                <w:b/>
              </w:rPr>
            </w:pPr>
            <w:r w:rsidRPr="005E21A2">
              <w:rPr>
                <w:rFonts w:ascii="Cambria" w:hAnsi="Cambria"/>
                <w:b/>
              </w:rPr>
              <w:t>PROGRAM IMPROVEMENTS</w:t>
            </w:r>
          </w:p>
        </w:tc>
      </w:tr>
      <w:tr w:rsidR="00D93137" w:rsidRPr="005E21A2" w14:paraId="538203B5" w14:textId="77777777" w:rsidTr="00A72463">
        <w:tc>
          <w:tcPr>
            <w:tcW w:w="1440" w:type="dxa"/>
            <w:shd w:val="clear" w:color="auto" w:fill="D9D9D9" w:themeFill="background1" w:themeFillShade="D9"/>
          </w:tcPr>
          <w:p w14:paraId="0440614E" w14:textId="4D6C4DD2" w:rsidR="002E5974" w:rsidRDefault="00CA50B9" w:rsidP="00896655">
            <w:pPr>
              <w:ind w:left="-18" w:firstLine="18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SCORE </w:t>
            </w:r>
            <w:r w:rsidR="008B2126">
              <w:rPr>
                <w:rFonts w:ascii="Cambria" w:hAnsi="Cambria"/>
                <w:i/>
              </w:rPr>
              <w:t xml:space="preserve"> 0-3</w:t>
            </w:r>
            <w:r w:rsidR="002E5974" w:rsidRPr="005E21A2">
              <w:rPr>
                <w:rFonts w:ascii="Cambria" w:hAnsi="Cambria"/>
                <w:i/>
              </w:rPr>
              <w:t xml:space="preserve"> </w:t>
            </w:r>
          </w:p>
          <w:p w14:paraId="1B1DCA55" w14:textId="4DE6289D" w:rsidR="00CA50B9" w:rsidRPr="00CA50B9" w:rsidRDefault="00CA50B9" w:rsidP="00896655">
            <w:pPr>
              <w:ind w:left="-18" w:firstLine="18"/>
              <w:rPr>
                <w:rFonts w:ascii="Cambria" w:hAnsi="Cambria"/>
                <w:b/>
                <w:i/>
              </w:rPr>
            </w:pPr>
            <w:r w:rsidRPr="00CA50B9">
              <w:rPr>
                <w:rFonts w:ascii="Cambria" w:hAnsi="Cambria"/>
                <w:b/>
                <w:i/>
              </w:rPr>
              <w:t>(THIS IS OPTIONAL</w:t>
            </w:r>
            <w:r>
              <w:rPr>
                <w:rFonts w:ascii="Cambria" w:hAnsi="Cambria"/>
                <w:b/>
                <w:i/>
              </w:rPr>
              <w:t>, ONLY USE IF HELPFUL</w:t>
            </w:r>
            <w:r w:rsidRPr="00CA50B9">
              <w:rPr>
                <w:rFonts w:ascii="Cambria" w:hAnsi="Cambria"/>
                <w:b/>
                <w:i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4F35EFC" w14:textId="77777777" w:rsidR="00CA50B9" w:rsidRPr="00CA50B9" w:rsidRDefault="002E5974" w:rsidP="00896655">
            <w:pPr>
              <w:ind w:left="-18" w:firstLine="18"/>
              <w:rPr>
                <w:rFonts w:ascii="Cambria" w:hAnsi="Cambria"/>
                <w:b/>
                <w:i/>
              </w:rPr>
            </w:pPr>
            <w:r w:rsidRPr="00CA50B9">
              <w:rPr>
                <w:rFonts w:ascii="Cambria" w:hAnsi="Cambria"/>
                <w:b/>
                <w:i/>
              </w:rPr>
              <w:t>TOPIC</w:t>
            </w:r>
            <w:r w:rsidR="00CA50B9" w:rsidRPr="00CA50B9">
              <w:rPr>
                <w:rFonts w:ascii="Cambria" w:hAnsi="Cambria"/>
                <w:b/>
                <w:i/>
              </w:rPr>
              <w:t xml:space="preserve"> </w:t>
            </w:r>
          </w:p>
          <w:p w14:paraId="60E7EB9B" w14:textId="578F9A8D" w:rsidR="008B74FC" w:rsidRPr="008B74FC" w:rsidRDefault="008B74FC" w:rsidP="00896655">
            <w:pPr>
              <w:ind w:left="-18" w:firstLine="18"/>
              <w:rPr>
                <w:rFonts w:ascii="Cambria" w:hAnsi="Cambria"/>
                <w:i/>
              </w:rPr>
            </w:pPr>
            <w:r w:rsidRPr="008B74FC">
              <w:rPr>
                <w:rFonts w:ascii="Cambria" w:hAnsi="Cambria"/>
                <w:i/>
              </w:rPr>
              <w:t>Work Plan Content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45383621" w14:textId="76BF0B0A" w:rsidR="008B74FC" w:rsidRDefault="005E21A2" w:rsidP="00896655">
            <w:pPr>
              <w:ind w:left="-18" w:firstLine="18"/>
              <w:rPr>
                <w:rFonts w:ascii="Cambria" w:hAnsi="Cambria"/>
                <w:i/>
              </w:rPr>
            </w:pPr>
            <w:r w:rsidRPr="00CA50B9">
              <w:rPr>
                <w:rFonts w:ascii="Cambria" w:hAnsi="Cambria"/>
                <w:b/>
                <w:i/>
              </w:rPr>
              <w:t>CRITERIA</w:t>
            </w:r>
            <w:r w:rsidR="00CA50B9" w:rsidRPr="00CA50B9">
              <w:rPr>
                <w:rFonts w:ascii="Cambria" w:hAnsi="Cambria"/>
                <w:b/>
                <w:i/>
              </w:rPr>
              <w:t xml:space="preserve"> for Evaluation</w:t>
            </w:r>
            <w:r w:rsidR="00CA50B9">
              <w:rPr>
                <w:rFonts w:ascii="Cambria" w:hAnsi="Cambria"/>
                <w:i/>
              </w:rPr>
              <w:t xml:space="preserve"> - Scoring </w:t>
            </w:r>
            <w:r w:rsidR="008B74FC">
              <w:rPr>
                <w:rFonts w:ascii="Cambria" w:hAnsi="Cambria"/>
                <w:i/>
              </w:rPr>
              <w:t xml:space="preserve">will be given based on how accurately program work plans address the criteria below. </w:t>
            </w:r>
          </w:p>
          <w:p w14:paraId="188156A6" w14:textId="7ED831E0" w:rsidR="008B2126" w:rsidRDefault="008B2126" w:rsidP="00896655">
            <w:pPr>
              <w:ind w:left="-18" w:firstLine="18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 = Does not meet any necessary criteria</w:t>
            </w:r>
          </w:p>
          <w:p w14:paraId="72B7B638" w14:textId="0CD67669" w:rsidR="008B2126" w:rsidRDefault="008B2126" w:rsidP="00896655">
            <w:pPr>
              <w:ind w:left="-18" w:firstLine="18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 = Meets some criteria, needs improvement</w:t>
            </w:r>
          </w:p>
          <w:p w14:paraId="1A895B8F" w14:textId="2451AA0A" w:rsidR="008B2126" w:rsidRDefault="008B2126" w:rsidP="00896655">
            <w:pPr>
              <w:ind w:left="-18" w:firstLine="18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 = Meets most criteria, needs small improvements</w:t>
            </w:r>
          </w:p>
          <w:p w14:paraId="1A177FE3" w14:textId="77777777" w:rsidR="008B2126" w:rsidRDefault="008B2126" w:rsidP="00896655">
            <w:pPr>
              <w:ind w:left="-18" w:firstLine="18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 = Meets all criteria and expectations</w:t>
            </w:r>
          </w:p>
          <w:p w14:paraId="1291E7AE" w14:textId="77777777" w:rsidR="00CA50B9" w:rsidRDefault="00CA50B9" w:rsidP="00896655">
            <w:pPr>
              <w:ind w:left="-18" w:firstLine="18"/>
              <w:rPr>
                <w:rFonts w:ascii="Cambria" w:hAnsi="Cambria"/>
                <w:i/>
              </w:rPr>
            </w:pPr>
          </w:p>
          <w:p w14:paraId="3C467326" w14:textId="08DA4454" w:rsidR="00CA50B9" w:rsidRPr="005E21A2" w:rsidRDefault="00CA50B9" w:rsidP="00896655">
            <w:pPr>
              <w:ind w:left="-18" w:firstLine="18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If not using scoring, please still review criteria to determine if content area is a strength or area for improvement for feedback call.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5BC4A79" w14:textId="3DC5276B" w:rsidR="008B74FC" w:rsidRPr="005E21A2" w:rsidRDefault="005E21A2" w:rsidP="00D93137">
            <w:pPr>
              <w:ind w:left="-18" w:firstLine="18"/>
              <w:rPr>
                <w:rFonts w:ascii="Cambria" w:hAnsi="Cambria"/>
                <w:i/>
              </w:rPr>
            </w:pPr>
            <w:r w:rsidRPr="00CA50B9">
              <w:rPr>
                <w:rFonts w:ascii="Cambria" w:hAnsi="Cambria"/>
                <w:b/>
                <w:i/>
              </w:rPr>
              <w:t>NOTES</w:t>
            </w:r>
            <w:r w:rsidR="00D93137" w:rsidRPr="00CA50B9">
              <w:rPr>
                <w:rFonts w:ascii="Cambria" w:hAnsi="Cambria"/>
                <w:b/>
                <w:i/>
              </w:rPr>
              <w:t>/FOCUS AREAS</w:t>
            </w:r>
            <w:r w:rsidR="00CA50B9">
              <w:rPr>
                <w:rFonts w:ascii="Cambria" w:hAnsi="Cambria"/>
                <w:i/>
              </w:rPr>
              <w:t xml:space="preserve"> </w:t>
            </w:r>
            <w:r w:rsidR="008B74FC">
              <w:rPr>
                <w:rFonts w:ascii="Cambria" w:hAnsi="Cambria"/>
                <w:i/>
              </w:rPr>
              <w:t>Notes from Evaluator</w:t>
            </w:r>
            <w:r w:rsidR="00D93137">
              <w:rPr>
                <w:rFonts w:ascii="Cambria" w:hAnsi="Cambria"/>
                <w:i/>
              </w:rPr>
              <w:t>, includes strengths, weaknesses, questions/comments</w:t>
            </w:r>
          </w:p>
        </w:tc>
      </w:tr>
      <w:tr w:rsidR="00A72463" w:rsidRPr="005E21A2" w14:paraId="35A23FFD" w14:textId="77777777" w:rsidTr="00A72463">
        <w:tc>
          <w:tcPr>
            <w:tcW w:w="1440" w:type="dxa"/>
          </w:tcPr>
          <w:p w14:paraId="0137D4D2" w14:textId="77777777" w:rsidR="00A72463" w:rsidRPr="005E21A2" w:rsidRDefault="00A72463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55EC3921" w14:textId="2C7D9C1C" w:rsidR="00A72463" w:rsidRPr="005E21A2" w:rsidRDefault="00A72463" w:rsidP="00896655">
            <w:pPr>
              <w:ind w:left="-18" w:firstLine="18"/>
              <w:rPr>
                <w:rFonts w:ascii="Cambria" w:hAnsi="Cambria"/>
                <w:b/>
              </w:rPr>
            </w:pPr>
            <w:r w:rsidRPr="00A72463">
              <w:rPr>
                <w:rFonts w:ascii="Cambria" w:hAnsi="Cambria"/>
                <w:b/>
                <w:highlight w:val="yellow"/>
              </w:rPr>
              <w:t>Anticipated Challenge</w:t>
            </w:r>
          </w:p>
        </w:tc>
        <w:tc>
          <w:tcPr>
            <w:tcW w:w="5580" w:type="dxa"/>
          </w:tcPr>
          <w:p w14:paraId="69DAB7C9" w14:textId="0C253EBC" w:rsidR="00A72463" w:rsidRDefault="00E0148D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*A</w:t>
            </w:r>
            <w:r w:rsidR="00A72463">
              <w:rPr>
                <w:rFonts w:ascii="Cambria" w:hAnsi="Cambria"/>
              </w:rPr>
              <w:t>ddresses a relevant and applicable challenge.</w:t>
            </w:r>
          </w:p>
          <w:p w14:paraId="7AD3008E" w14:textId="324899F8" w:rsidR="00A72463" w:rsidRDefault="00A72463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*Details concrete next steps on addressing the challenge.</w:t>
            </w:r>
          </w:p>
          <w:p w14:paraId="625893B5" w14:textId="41EB381D" w:rsidR="00A72463" w:rsidRDefault="00A72463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*(if applicable) Includes ideas on using coaching for addressing challenge. </w:t>
            </w:r>
          </w:p>
        </w:tc>
        <w:tc>
          <w:tcPr>
            <w:tcW w:w="2430" w:type="dxa"/>
          </w:tcPr>
          <w:p w14:paraId="7B27818F" w14:textId="77777777" w:rsidR="00A72463" w:rsidRPr="005E21A2" w:rsidRDefault="00A72463" w:rsidP="00896655">
            <w:pPr>
              <w:ind w:left="-18" w:firstLine="18"/>
              <w:rPr>
                <w:rFonts w:ascii="Cambria" w:hAnsi="Cambria"/>
              </w:rPr>
            </w:pPr>
          </w:p>
        </w:tc>
      </w:tr>
      <w:tr w:rsidR="00D93137" w:rsidRPr="005E21A2" w14:paraId="3119DE63" w14:textId="77777777" w:rsidTr="00A72463">
        <w:tc>
          <w:tcPr>
            <w:tcW w:w="1440" w:type="dxa"/>
          </w:tcPr>
          <w:p w14:paraId="3DD52B6B" w14:textId="0BC93B0E" w:rsidR="002E5974" w:rsidRPr="005E21A2" w:rsidRDefault="002E5974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35EF7A98" w14:textId="77777777" w:rsidR="002E5974" w:rsidRPr="00A72463" w:rsidRDefault="002E5974" w:rsidP="00896655">
            <w:pPr>
              <w:ind w:left="-18" w:firstLine="18"/>
              <w:rPr>
                <w:rFonts w:ascii="Cambria" w:hAnsi="Cambria"/>
                <w:b/>
                <w:highlight w:val="yellow"/>
              </w:rPr>
            </w:pPr>
            <w:r w:rsidRPr="00A72463">
              <w:rPr>
                <w:rFonts w:ascii="Cambria" w:hAnsi="Cambria"/>
                <w:b/>
                <w:highlight w:val="yellow"/>
              </w:rPr>
              <w:t>Lessons Learned</w:t>
            </w:r>
          </w:p>
        </w:tc>
        <w:tc>
          <w:tcPr>
            <w:tcW w:w="5580" w:type="dxa"/>
          </w:tcPr>
          <w:p w14:paraId="3F3EE113" w14:textId="42F7E26B" w:rsidR="00870CF7" w:rsidRDefault="00870CF7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*Addresses feedback from </w:t>
            </w:r>
            <w:r w:rsidR="005C4E96">
              <w:rPr>
                <w:rFonts w:ascii="Cambria" w:hAnsi="Cambria"/>
              </w:rPr>
              <w:t>last year’s evaluation</w:t>
            </w:r>
            <w:r>
              <w:rPr>
                <w:rFonts w:ascii="Cambria" w:hAnsi="Cambria"/>
              </w:rPr>
              <w:t>, specific to site</w:t>
            </w:r>
          </w:p>
          <w:p w14:paraId="6A4D7728" w14:textId="77777777" w:rsidR="00870CF7" w:rsidRDefault="00870CF7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*Includes 3 lessons learned</w:t>
            </w:r>
          </w:p>
          <w:p w14:paraId="1BA63D84" w14:textId="56AC713C" w:rsidR="00870CF7" w:rsidRDefault="00870CF7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*Translates feedback into practical action in </w:t>
            </w:r>
            <w:r w:rsidR="005C4E96">
              <w:rPr>
                <w:rFonts w:ascii="Cambria" w:hAnsi="Cambria"/>
              </w:rPr>
              <w:t>this summer’s</w:t>
            </w:r>
            <w:r>
              <w:rPr>
                <w:rFonts w:ascii="Cambria" w:hAnsi="Cambria"/>
              </w:rPr>
              <w:t xml:space="preserve"> plans</w:t>
            </w:r>
          </w:p>
          <w:p w14:paraId="0BE47C41" w14:textId="77777777" w:rsidR="00E0148D" w:rsidRDefault="00E0148D" w:rsidP="00896655">
            <w:pPr>
              <w:ind w:left="-18" w:firstLine="18"/>
              <w:rPr>
                <w:rFonts w:ascii="Cambria" w:hAnsi="Cambria"/>
              </w:rPr>
            </w:pPr>
          </w:p>
          <w:p w14:paraId="3B6D4520" w14:textId="77777777" w:rsidR="00A72463" w:rsidRDefault="00A72463" w:rsidP="00896655">
            <w:pPr>
              <w:ind w:left="-18" w:firstLine="18"/>
              <w:rPr>
                <w:rFonts w:ascii="Cambria" w:hAnsi="Cambria"/>
              </w:rPr>
            </w:pPr>
          </w:p>
          <w:p w14:paraId="38E130E5" w14:textId="77777777" w:rsidR="00A72463" w:rsidRPr="005E21A2" w:rsidRDefault="00A72463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2430" w:type="dxa"/>
          </w:tcPr>
          <w:p w14:paraId="321D823B" w14:textId="77777777" w:rsidR="002E5974" w:rsidRPr="005E21A2" w:rsidRDefault="002E5974" w:rsidP="00896655">
            <w:pPr>
              <w:ind w:left="-18" w:firstLine="18"/>
              <w:rPr>
                <w:rFonts w:ascii="Cambria" w:hAnsi="Cambria"/>
              </w:rPr>
            </w:pPr>
          </w:p>
        </w:tc>
      </w:tr>
      <w:tr w:rsidR="00896655" w:rsidRPr="005E21A2" w14:paraId="55CBCFA4" w14:textId="77777777" w:rsidTr="00A72463">
        <w:tc>
          <w:tcPr>
            <w:tcW w:w="10980" w:type="dxa"/>
            <w:gridSpan w:val="4"/>
          </w:tcPr>
          <w:p w14:paraId="48754458" w14:textId="6A01B231" w:rsidR="002E5974" w:rsidRPr="005E21A2" w:rsidRDefault="00A72463" w:rsidP="00896655">
            <w:pPr>
              <w:ind w:left="-18" w:firstLine="18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FAMILY ENGAGEMENT/</w:t>
            </w:r>
            <w:r w:rsidR="002E5974" w:rsidRPr="005E21A2">
              <w:rPr>
                <w:rFonts w:ascii="Cambria" w:hAnsi="Cambria"/>
                <w:b/>
              </w:rPr>
              <w:t>STUDENT RETENTION</w:t>
            </w:r>
          </w:p>
        </w:tc>
      </w:tr>
      <w:tr w:rsidR="00D93137" w:rsidRPr="005E21A2" w14:paraId="4B22E560" w14:textId="77777777" w:rsidTr="00A72463">
        <w:tc>
          <w:tcPr>
            <w:tcW w:w="1440" w:type="dxa"/>
          </w:tcPr>
          <w:p w14:paraId="06E9A118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i/>
              </w:rPr>
            </w:pPr>
            <w:r w:rsidRPr="005E21A2">
              <w:rPr>
                <w:rFonts w:ascii="Cambria" w:hAnsi="Cambria"/>
                <w:i/>
              </w:rPr>
              <w:t xml:space="preserve">SCORE </w:t>
            </w:r>
          </w:p>
        </w:tc>
        <w:tc>
          <w:tcPr>
            <w:tcW w:w="1530" w:type="dxa"/>
          </w:tcPr>
          <w:p w14:paraId="4BD5D961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i/>
              </w:rPr>
            </w:pPr>
            <w:r w:rsidRPr="005E21A2">
              <w:rPr>
                <w:rFonts w:ascii="Cambria" w:hAnsi="Cambria"/>
                <w:i/>
              </w:rPr>
              <w:t>TOPIC</w:t>
            </w:r>
          </w:p>
        </w:tc>
        <w:tc>
          <w:tcPr>
            <w:tcW w:w="5580" w:type="dxa"/>
          </w:tcPr>
          <w:p w14:paraId="660138E6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i/>
              </w:rPr>
            </w:pPr>
            <w:r w:rsidRPr="005E21A2">
              <w:rPr>
                <w:rFonts w:ascii="Cambria" w:hAnsi="Cambria"/>
                <w:i/>
              </w:rPr>
              <w:t>CRITERIA</w:t>
            </w:r>
          </w:p>
        </w:tc>
        <w:tc>
          <w:tcPr>
            <w:tcW w:w="2430" w:type="dxa"/>
          </w:tcPr>
          <w:p w14:paraId="57F0C784" w14:textId="38A62971" w:rsidR="005E21A2" w:rsidRPr="005E21A2" w:rsidRDefault="00D93137" w:rsidP="00896655">
            <w:pPr>
              <w:ind w:left="-18" w:firstLine="18"/>
              <w:rPr>
                <w:rFonts w:ascii="Cambria" w:hAnsi="Cambria"/>
                <w:i/>
              </w:rPr>
            </w:pPr>
            <w:r w:rsidRPr="005E21A2">
              <w:rPr>
                <w:rFonts w:ascii="Cambria" w:hAnsi="Cambria"/>
                <w:i/>
              </w:rPr>
              <w:t>NOTES</w:t>
            </w:r>
            <w:r>
              <w:rPr>
                <w:rFonts w:ascii="Cambria" w:hAnsi="Cambria"/>
                <w:i/>
              </w:rPr>
              <w:t>/FOCUS AREAS</w:t>
            </w:r>
          </w:p>
        </w:tc>
      </w:tr>
      <w:tr w:rsidR="00A72463" w:rsidRPr="005E21A2" w14:paraId="28B78DAF" w14:textId="77777777" w:rsidTr="00A72463">
        <w:tc>
          <w:tcPr>
            <w:tcW w:w="1440" w:type="dxa"/>
          </w:tcPr>
          <w:p w14:paraId="600E5F81" w14:textId="77777777" w:rsidR="00A72463" w:rsidRPr="005E21A2" w:rsidRDefault="00A72463" w:rsidP="00896655">
            <w:pPr>
              <w:ind w:left="-18" w:firstLine="18"/>
              <w:rPr>
                <w:rFonts w:ascii="Cambria" w:hAnsi="Cambria"/>
                <w:b/>
              </w:rPr>
            </w:pPr>
          </w:p>
        </w:tc>
        <w:tc>
          <w:tcPr>
            <w:tcW w:w="1530" w:type="dxa"/>
          </w:tcPr>
          <w:p w14:paraId="2272C111" w14:textId="72491C55" w:rsidR="00A72463" w:rsidRPr="00257154" w:rsidRDefault="00A72463" w:rsidP="00896655">
            <w:pPr>
              <w:ind w:left="-18" w:firstLine="18"/>
              <w:rPr>
                <w:rFonts w:ascii="Cambria" w:hAnsi="Cambria"/>
                <w:b/>
                <w:highlight w:val="yellow"/>
              </w:rPr>
            </w:pPr>
            <w:r w:rsidRPr="00257154">
              <w:rPr>
                <w:rFonts w:ascii="Cambria" w:hAnsi="Cambria"/>
                <w:b/>
                <w:highlight w:val="yellow"/>
              </w:rPr>
              <w:t xml:space="preserve">Student </w:t>
            </w:r>
            <w:r w:rsidRPr="00257154">
              <w:rPr>
                <w:rFonts w:ascii="Cambria" w:hAnsi="Cambria"/>
                <w:b/>
                <w:sz w:val="22"/>
                <w:szCs w:val="22"/>
                <w:highlight w:val="yellow"/>
              </w:rPr>
              <w:t>Engagement / Retention</w:t>
            </w:r>
          </w:p>
        </w:tc>
        <w:tc>
          <w:tcPr>
            <w:tcW w:w="5580" w:type="dxa"/>
          </w:tcPr>
          <w:p w14:paraId="5C01CA2C" w14:textId="54885123" w:rsidR="00A72463" w:rsidRDefault="00A72463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  <w:r w:rsidR="00E0148D">
              <w:rPr>
                <w:rFonts w:ascii="Cambria" w:hAnsi="Cambria"/>
              </w:rPr>
              <w:t>Articulates c</w:t>
            </w:r>
            <w:r>
              <w:rPr>
                <w:rFonts w:ascii="Cambria" w:hAnsi="Cambria"/>
              </w:rPr>
              <w:t xml:space="preserve">lear strategy for recruitment of new applicants, and for engagement of </w:t>
            </w:r>
            <w:r w:rsidR="00257154">
              <w:rPr>
                <w:rFonts w:ascii="Cambria" w:hAnsi="Cambria"/>
              </w:rPr>
              <w:t xml:space="preserve">existing </w:t>
            </w:r>
            <w:r>
              <w:rPr>
                <w:rFonts w:ascii="Cambria" w:hAnsi="Cambria"/>
              </w:rPr>
              <w:t>registrants</w:t>
            </w:r>
          </w:p>
          <w:p w14:paraId="27655D8D" w14:textId="191BFC5F" w:rsidR="00A72463" w:rsidRDefault="00A72463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*Demonstrates understanding of importance of student and family engagement before summer program commences</w:t>
            </w:r>
          </w:p>
        </w:tc>
        <w:tc>
          <w:tcPr>
            <w:tcW w:w="2430" w:type="dxa"/>
          </w:tcPr>
          <w:p w14:paraId="76C2C2C9" w14:textId="77777777" w:rsidR="00A72463" w:rsidRPr="005E21A2" w:rsidRDefault="00A72463" w:rsidP="00896655">
            <w:pPr>
              <w:ind w:left="-18" w:firstLine="18"/>
              <w:rPr>
                <w:rFonts w:ascii="Cambria" w:hAnsi="Cambria"/>
              </w:rPr>
            </w:pPr>
          </w:p>
        </w:tc>
      </w:tr>
      <w:tr w:rsidR="00D93137" w:rsidRPr="005E21A2" w14:paraId="1311C8DB" w14:textId="77777777" w:rsidTr="00A72463">
        <w:tc>
          <w:tcPr>
            <w:tcW w:w="1440" w:type="dxa"/>
          </w:tcPr>
          <w:p w14:paraId="14C66639" w14:textId="4BB5D0E7" w:rsidR="005E21A2" w:rsidRPr="005E21A2" w:rsidRDefault="005E21A2" w:rsidP="00896655">
            <w:pPr>
              <w:ind w:left="-18" w:firstLine="18"/>
              <w:rPr>
                <w:rFonts w:ascii="Cambria" w:hAnsi="Cambria"/>
                <w:b/>
              </w:rPr>
            </w:pPr>
          </w:p>
        </w:tc>
        <w:tc>
          <w:tcPr>
            <w:tcW w:w="1530" w:type="dxa"/>
          </w:tcPr>
          <w:p w14:paraId="1A4C6416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b/>
              </w:rPr>
            </w:pPr>
            <w:r w:rsidRPr="00257154">
              <w:rPr>
                <w:rFonts w:ascii="Cambria" w:hAnsi="Cambria"/>
                <w:b/>
                <w:highlight w:val="yellow"/>
              </w:rPr>
              <w:t xml:space="preserve">Family </w:t>
            </w:r>
            <w:r w:rsidRPr="00257154">
              <w:rPr>
                <w:rFonts w:ascii="Cambria" w:hAnsi="Cambria"/>
                <w:b/>
                <w:sz w:val="22"/>
                <w:szCs w:val="22"/>
                <w:highlight w:val="yellow"/>
              </w:rPr>
              <w:t>Involvement</w:t>
            </w:r>
            <w:r w:rsidRPr="00257154">
              <w:rPr>
                <w:rFonts w:ascii="Cambria" w:hAnsi="Cambria"/>
                <w:b/>
                <w:highlight w:val="yellow"/>
              </w:rPr>
              <w:t xml:space="preserve"> Strategy</w:t>
            </w:r>
          </w:p>
        </w:tc>
        <w:tc>
          <w:tcPr>
            <w:tcW w:w="5580" w:type="dxa"/>
          </w:tcPr>
          <w:p w14:paraId="7FA86F7D" w14:textId="77777777" w:rsidR="005E21A2" w:rsidRDefault="00870CF7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*Utilizes engagement best practices</w:t>
            </w:r>
          </w:p>
          <w:p w14:paraId="089EC1A8" w14:textId="77777777" w:rsidR="008B74FC" w:rsidRDefault="00870CF7" w:rsidP="00257154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  <w:r w:rsidR="008B74FC">
              <w:rPr>
                <w:rFonts w:ascii="Cambria" w:hAnsi="Cambria"/>
              </w:rPr>
              <w:t>Includes a mix</w:t>
            </w:r>
            <w:r w:rsidR="00257154">
              <w:rPr>
                <w:rFonts w:ascii="Cambria" w:hAnsi="Cambria"/>
              </w:rPr>
              <w:t xml:space="preserve"> of</w:t>
            </w:r>
            <w:r w:rsidR="008B74FC">
              <w:rPr>
                <w:rFonts w:ascii="Cambria" w:hAnsi="Cambria"/>
              </w:rPr>
              <w:t xml:space="preserve"> </w:t>
            </w:r>
            <w:r w:rsidR="004007EF">
              <w:rPr>
                <w:rFonts w:ascii="Cambria" w:hAnsi="Cambria"/>
              </w:rPr>
              <w:t>approaches</w:t>
            </w:r>
            <w:r w:rsidR="008B74FC">
              <w:rPr>
                <w:rFonts w:ascii="Cambria" w:hAnsi="Cambria"/>
              </w:rPr>
              <w:t xml:space="preserve"> (i.e. student events, parent/family events, direct outreach)</w:t>
            </w:r>
          </w:p>
          <w:p w14:paraId="7BCA03E5" w14:textId="4D7804C6" w:rsidR="00257154" w:rsidRPr="005E21A2" w:rsidRDefault="00257154" w:rsidP="00257154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*Demonstrates understanding of importance of reaching entire family unit.</w:t>
            </w:r>
          </w:p>
        </w:tc>
        <w:tc>
          <w:tcPr>
            <w:tcW w:w="2430" w:type="dxa"/>
          </w:tcPr>
          <w:p w14:paraId="10046134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</w:tr>
      <w:tr w:rsidR="00D93137" w:rsidRPr="005E21A2" w14:paraId="673C2446" w14:textId="77777777" w:rsidTr="00A72463">
        <w:tc>
          <w:tcPr>
            <w:tcW w:w="1440" w:type="dxa"/>
          </w:tcPr>
          <w:p w14:paraId="2C533F8B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10B98400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b/>
              </w:rPr>
            </w:pPr>
            <w:r w:rsidRPr="00257154">
              <w:rPr>
                <w:rFonts w:ascii="Cambria" w:hAnsi="Cambria"/>
                <w:b/>
                <w:highlight w:val="yellow"/>
              </w:rPr>
              <w:t>Attendance</w:t>
            </w:r>
          </w:p>
        </w:tc>
        <w:tc>
          <w:tcPr>
            <w:tcW w:w="5580" w:type="dxa"/>
          </w:tcPr>
          <w:p w14:paraId="3809B8EF" w14:textId="77777777" w:rsidR="005E21A2" w:rsidRDefault="002652BF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*Utilizes attendance best practices</w:t>
            </w:r>
          </w:p>
          <w:p w14:paraId="680886DB" w14:textId="105C095B" w:rsidR="002652BF" w:rsidRDefault="002652BF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*Includes a variety of attendance reinforcement strategies (</w:t>
            </w:r>
            <w:r w:rsidR="00AA6DA8">
              <w:rPr>
                <w:rFonts w:ascii="Cambria" w:hAnsi="Cambria"/>
              </w:rPr>
              <w:t>e.g.</w:t>
            </w:r>
            <w:r w:rsidR="004007EF">
              <w:rPr>
                <w:rFonts w:ascii="Cambria" w:hAnsi="Cambria"/>
              </w:rPr>
              <w:t xml:space="preserve"> incentives</w:t>
            </w:r>
            <w:r>
              <w:rPr>
                <w:rFonts w:ascii="Cambria" w:hAnsi="Cambria"/>
              </w:rPr>
              <w:t>)</w:t>
            </w:r>
          </w:p>
          <w:p w14:paraId="2A2A7E30" w14:textId="7FCBF591" w:rsidR="002652BF" w:rsidRPr="005E21A2" w:rsidRDefault="002652BF" w:rsidP="00257154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  <w:r w:rsidR="00257154">
              <w:rPr>
                <w:rFonts w:ascii="Cambria" w:hAnsi="Cambria"/>
              </w:rPr>
              <w:t>Demonstrates understanding of</w:t>
            </w:r>
            <w:r>
              <w:rPr>
                <w:rFonts w:ascii="Cambria" w:hAnsi="Cambria"/>
              </w:rPr>
              <w:t xml:space="preserve"> the importance of attendance as related </w:t>
            </w:r>
            <w:r w:rsidR="00257154">
              <w:rPr>
                <w:rFonts w:ascii="Cambria" w:hAnsi="Cambria"/>
              </w:rPr>
              <w:t xml:space="preserve">to </w:t>
            </w:r>
            <w:r>
              <w:rPr>
                <w:rFonts w:ascii="Cambria" w:hAnsi="Cambria"/>
              </w:rPr>
              <w:t>program quality</w:t>
            </w:r>
          </w:p>
        </w:tc>
        <w:tc>
          <w:tcPr>
            <w:tcW w:w="2430" w:type="dxa"/>
          </w:tcPr>
          <w:p w14:paraId="3B37D03A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</w:tr>
      <w:tr w:rsidR="00D93137" w:rsidRPr="005E21A2" w14:paraId="4A5698C7" w14:textId="77777777" w:rsidTr="00A72463">
        <w:tc>
          <w:tcPr>
            <w:tcW w:w="1440" w:type="dxa"/>
          </w:tcPr>
          <w:p w14:paraId="09487E28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3D1C6726" w14:textId="77777777" w:rsidR="005E21A2" w:rsidRPr="00257154" w:rsidRDefault="005E21A2" w:rsidP="00896655">
            <w:pPr>
              <w:ind w:left="-18" w:firstLine="18"/>
              <w:rPr>
                <w:rFonts w:ascii="Cambria" w:hAnsi="Cambria"/>
                <w:b/>
                <w:sz w:val="18"/>
                <w:szCs w:val="18"/>
              </w:rPr>
            </w:pPr>
            <w:r w:rsidRPr="00257154">
              <w:rPr>
                <w:rFonts w:ascii="Cambria" w:hAnsi="Cambria"/>
                <w:b/>
                <w:sz w:val="18"/>
                <w:szCs w:val="18"/>
                <w:highlight w:val="yellow"/>
              </w:rPr>
              <w:t>Transportation</w:t>
            </w:r>
          </w:p>
        </w:tc>
        <w:tc>
          <w:tcPr>
            <w:tcW w:w="5580" w:type="dxa"/>
          </w:tcPr>
          <w:p w14:paraId="098F5E62" w14:textId="7EE73D49" w:rsidR="00257154" w:rsidRDefault="00257154" w:rsidP="002571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*Provides clear evidence that transportation and transportation options have been considered as part of site planning</w:t>
            </w:r>
          </w:p>
          <w:p w14:paraId="6110A604" w14:textId="03941472" w:rsidR="00257154" w:rsidRPr="005E21A2" w:rsidRDefault="00257154" w:rsidP="002571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*Includes a transportation option applicable to age group, or has altered recruitment strategy to target students close to site</w:t>
            </w:r>
          </w:p>
        </w:tc>
        <w:tc>
          <w:tcPr>
            <w:tcW w:w="2430" w:type="dxa"/>
          </w:tcPr>
          <w:p w14:paraId="56BDCC61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</w:tr>
      <w:tr w:rsidR="00896655" w:rsidRPr="005E21A2" w14:paraId="03D3F814" w14:textId="77777777" w:rsidTr="00A72463">
        <w:tc>
          <w:tcPr>
            <w:tcW w:w="10980" w:type="dxa"/>
            <w:gridSpan w:val="4"/>
          </w:tcPr>
          <w:p w14:paraId="772FE793" w14:textId="5C249C7B" w:rsidR="005E21A2" w:rsidRPr="005E21A2" w:rsidRDefault="005E21A2" w:rsidP="00896655">
            <w:pPr>
              <w:ind w:left="-18" w:firstLine="18"/>
              <w:jc w:val="center"/>
              <w:rPr>
                <w:rFonts w:ascii="Cambria" w:hAnsi="Cambria"/>
                <w:b/>
              </w:rPr>
            </w:pPr>
            <w:r w:rsidRPr="005E21A2">
              <w:rPr>
                <w:rFonts w:ascii="Cambria" w:hAnsi="Cambria"/>
                <w:b/>
              </w:rPr>
              <w:t>PROGRAM CONTENT</w:t>
            </w:r>
          </w:p>
        </w:tc>
      </w:tr>
      <w:tr w:rsidR="00D93137" w:rsidRPr="005E21A2" w14:paraId="50CD4A74" w14:textId="77777777" w:rsidTr="00A72463">
        <w:tc>
          <w:tcPr>
            <w:tcW w:w="1440" w:type="dxa"/>
          </w:tcPr>
          <w:p w14:paraId="75E0CC89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i/>
              </w:rPr>
            </w:pPr>
            <w:r w:rsidRPr="005E21A2">
              <w:rPr>
                <w:rFonts w:ascii="Cambria" w:hAnsi="Cambria"/>
                <w:i/>
              </w:rPr>
              <w:t xml:space="preserve">SCORE </w:t>
            </w:r>
          </w:p>
        </w:tc>
        <w:tc>
          <w:tcPr>
            <w:tcW w:w="1530" w:type="dxa"/>
          </w:tcPr>
          <w:p w14:paraId="4C13A997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i/>
              </w:rPr>
            </w:pPr>
            <w:r w:rsidRPr="005E21A2">
              <w:rPr>
                <w:rFonts w:ascii="Cambria" w:hAnsi="Cambria"/>
                <w:i/>
              </w:rPr>
              <w:t>TOPIC</w:t>
            </w:r>
          </w:p>
        </w:tc>
        <w:tc>
          <w:tcPr>
            <w:tcW w:w="5580" w:type="dxa"/>
          </w:tcPr>
          <w:p w14:paraId="295DEF95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i/>
              </w:rPr>
            </w:pPr>
            <w:r w:rsidRPr="005E21A2">
              <w:rPr>
                <w:rFonts w:ascii="Cambria" w:hAnsi="Cambria"/>
                <w:i/>
              </w:rPr>
              <w:t>CRITERIA</w:t>
            </w:r>
          </w:p>
        </w:tc>
        <w:tc>
          <w:tcPr>
            <w:tcW w:w="2430" w:type="dxa"/>
          </w:tcPr>
          <w:p w14:paraId="13BCE5EC" w14:textId="1FB0A6E3" w:rsidR="005E21A2" w:rsidRPr="005E21A2" w:rsidRDefault="00D93137" w:rsidP="00896655">
            <w:pPr>
              <w:ind w:left="-18" w:firstLine="18"/>
              <w:rPr>
                <w:rFonts w:ascii="Cambria" w:hAnsi="Cambria"/>
                <w:i/>
              </w:rPr>
            </w:pPr>
            <w:r w:rsidRPr="005E21A2">
              <w:rPr>
                <w:rFonts w:ascii="Cambria" w:hAnsi="Cambria"/>
                <w:i/>
              </w:rPr>
              <w:t>NOTES</w:t>
            </w:r>
            <w:r>
              <w:rPr>
                <w:rFonts w:ascii="Cambria" w:hAnsi="Cambria"/>
                <w:i/>
              </w:rPr>
              <w:t>/FOCUS AREAS</w:t>
            </w:r>
          </w:p>
        </w:tc>
      </w:tr>
      <w:tr w:rsidR="00E0148D" w:rsidRPr="005E21A2" w14:paraId="676A048D" w14:textId="77777777" w:rsidTr="00A72463">
        <w:tc>
          <w:tcPr>
            <w:tcW w:w="1440" w:type="dxa"/>
          </w:tcPr>
          <w:p w14:paraId="0686D48D" w14:textId="77777777" w:rsidR="00E0148D" w:rsidRPr="005E21A2" w:rsidRDefault="00E0148D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7D94D4CC" w14:textId="693D7EA5" w:rsidR="00E0148D" w:rsidRPr="005E21A2" w:rsidRDefault="00E0148D" w:rsidP="00896655">
            <w:pPr>
              <w:ind w:left="-18" w:firstLine="18"/>
              <w:rPr>
                <w:rFonts w:ascii="Cambria" w:hAnsi="Cambria"/>
                <w:b/>
              </w:rPr>
            </w:pPr>
            <w:r w:rsidRPr="00E0148D">
              <w:rPr>
                <w:rFonts w:ascii="Cambria" w:hAnsi="Cambria"/>
                <w:b/>
                <w:highlight w:val="yellow"/>
              </w:rPr>
              <w:t xml:space="preserve">Curriculum </w:t>
            </w:r>
            <w:r w:rsidRPr="00E0148D">
              <w:rPr>
                <w:rFonts w:ascii="Cambria" w:hAnsi="Cambria"/>
                <w:b/>
                <w:sz w:val="20"/>
                <w:szCs w:val="20"/>
                <w:highlight w:val="yellow"/>
              </w:rPr>
              <w:t>Development</w:t>
            </w:r>
          </w:p>
        </w:tc>
        <w:tc>
          <w:tcPr>
            <w:tcW w:w="5580" w:type="dxa"/>
          </w:tcPr>
          <w:p w14:paraId="77306F95" w14:textId="5289BA88" w:rsidR="00E0148D" w:rsidRDefault="00E0148D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*Provides clear evidence site leadership has invested time and thought into curriculum development in ELA and math during spring</w:t>
            </w:r>
          </w:p>
          <w:p w14:paraId="51B4A36C" w14:textId="33399502" w:rsidR="00E0148D" w:rsidRDefault="00E0148D" w:rsidP="005C4E96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*Demonstrates multiple people – including lead teacher – have been part of curriculum development.</w:t>
            </w:r>
          </w:p>
        </w:tc>
        <w:tc>
          <w:tcPr>
            <w:tcW w:w="2430" w:type="dxa"/>
          </w:tcPr>
          <w:p w14:paraId="19EE561B" w14:textId="77777777" w:rsidR="00E0148D" w:rsidRPr="005E21A2" w:rsidRDefault="00E0148D" w:rsidP="00896655">
            <w:pPr>
              <w:ind w:left="-18" w:firstLine="18"/>
              <w:rPr>
                <w:rFonts w:ascii="Cambria" w:hAnsi="Cambria"/>
              </w:rPr>
            </w:pPr>
          </w:p>
        </w:tc>
      </w:tr>
      <w:tr w:rsidR="00D93137" w:rsidRPr="005E21A2" w14:paraId="29EF40CA" w14:textId="77777777" w:rsidTr="00A72463">
        <w:tc>
          <w:tcPr>
            <w:tcW w:w="1440" w:type="dxa"/>
          </w:tcPr>
          <w:p w14:paraId="6EAE1510" w14:textId="183599B2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276AE73F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b/>
              </w:rPr>
            </w:pPr>
            <w:r w:rsidRPr="00E0148D">
              <w:rPr>
                <w:rFonts w:ascii="Cambria" w:hAnsi="Cambria"/>
                <w:b/>
                <w:highlight w:val="yellow"/>
              </w:rPr>
              <w:t>Academic Plan</w:t>
            </w:r>
          </w:p>
        </w:tc>
        <w:tc>
          <w:tcPr>
            <w:tcW w:w="5580" w:type="dxa"/>
          </w:tcPr>
          <w:p w14:paraId="4B362D09" w14:textId="431640BF" w:rsidR="002652BF" w:rsidRDefault="002652BF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*Includes at least 75 hours of academic instruction (50 ELA, 25 </w:t>
            </w:r>
            <w:proofErr w:type="gramStart"/>
            <w:r>
              <w:rPr>
                <w:rFonts w:ascii="Cambria" w:hAnsi="Cambria"/>
              </w:rPr>
              <w:t>math</w:t>
            </w:r>
            <w:proofErr w:type="gramEnd"/>
            <w:r>
              <w:rPr>
                <w:rFonts w:ascii="Cambria" w:hAnsi="Cambria"/>
              </w:rPr>
              <w:t>)</w:t>
            </w:r>
            <w:r w:rsidR="00E0148D">
              <w:rPr>
                <w:rFonts w:ascii="Cambria" w:hAnsi="Cambria"/>
              </w:rPr>
              <w:t xml:space="preserve"> in plans</w:t>
            </w:r>
            <w:r w:rsidR="005C4E96">
              <w:rPr>
                <w:rFonts w:ascii="Cambria" w:hAnsi="Cambria"/>
              </w:rPr>
              <w:t xml:space="preserve"> [Boston SLP requirement]</w:t>
            </w:r>
            <w:r w:rsidR="00E0148D">
              <w:rPr>
                <w:rFonts w:ascii="Cambria" w:hAnsi="Cambria"/>
              </w:rPr>
              <w:t xml:space="preserve">. </w:t>
            </w:r>
          </w:p>
          <w:p w14:paraId="20972A96" w14:textId="77777777" w:rsidR="005E21A2" w:rsidRDefault="002652BF" w:rsidP="00E0148D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  <w:r w:rsidR="00E0148D">
              <w:rPr>
                <w:rFonts w:ascii="Cambria" w:hAnsi="Cambria"/>
              </w:rPr>
              <w:t xml:space="preserve">Provides evidence site will </w:t>
            </w:r>
            <w:r w:rsidR="006F0699">
              <w:rPr>
                <w:rFonts w:ascii="Cambria" w:hAnsi="Cambria"/>
              </w:rPr>
              <w:t>utilize physical space and staff appropriately to meet academic goals</w:t>
            </w:r>
          </w:p>
          <w:p w14:paraId="786A813E" w14:textId="04A3FBC0" w:rsidR="00E0148D" w:rsidRPr="005E21A2" w:rsidRDefault="00E0148D" w:rsidP="00E0148D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*Articulates “on-task time” has a lever for academic skill development. </w:t>
            </w:r>
          </w:p>
        </w:tc>
        <w:tc>
          <w:tcPr>
            <w:tcW w:w="2430" w:type="dxa"/>
          </w:tcPr>
          <w:p w14:paraId="28ED1299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</w:tr>
      <w:tr w:rsidR="00E0148D" w:rsidRPr="005E21A2" w14:paraId="7E779313" w14:textId="77777777" w:rsidTr="00A72463">
        <w:tc>
          <w:tcPr>
            <w:tcW w:w="1440" w:type="dxa"/>
          </w:tcPr>
          <w:p w14:paraId="0196CE73" w14:textId="77777777" w:rsidR="00E0148D" w:rsidRPr="005E21A2" w:rsidRDefault="00E0148D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117AB3E9" w14:textId="09D6E48B" w:rsidR="00E0148D" w:rsidRPr="00BE09B5" w:rsidRDefault="00E0148D" w:rsidP="00E0148D">
            <w:pPr>
              <w:rPr>
                <w:rFonts w:ascii="Cambria" w:hAnsi="Cambria"/>
                <w:b/>
                <w:highlight w:val="yellow"/>
              </w:rPr>
            </w:pPr>
            <w:r w:rsidRPr="00BE09B5">
              <w:rPr>
                <w:rFonts w:ascii="Cambria" w:hAnsi="Cambria"/>
                <w:b/>
                <w:highlight w:val="yellow"/>
              </w:rPr>
              <w:t>Academic Plan (for 2</w:t>
            </w:r>
            <w:r w:rsidRPr="00BE09B5">
              <w:rPr>
                <w:rFonts w:ascii="Cambria" w:hAnsi="Cambria"/>
                <w:b/>
                <w:highlight w:val="yellow"/>
                <w:vertAlign w:val="superscript"/>
              </w:rPr>
              <w:t>nd</w:t>
            </w:r>
            <w:r w:rsidRPr="00BE09B5">
              <w:rPr>
                <w:rFonts w:ascii="Cambria" w:hAnsi="Cambria"/>
                <w:b/>
                <w:highlight w:val="yellow"/>
              </w:rPr>
              <w:t>/3</w:t>
            </w:r>
            <w:r w:rsidRPr="00BE09B5">
              <w:rPr>
                <w:rFonts w:ascii="Cambria" w:hAnsi="Cambria"/>
                <w:b/>
                <w:highlight w:val="yellow"/>
                <w:vertAlign w:val="superscript"/>
              </w:rPr>
              <w:t>rd</w:t>
            </w:r>
            <w:r w:rsidRPr="00BE09B5">
              <w:rPr>
                <w:rFonts w:ascii="Cambria" w:hAnsi="Cambria"/>
                <w:b/>
                <w:highlight w:val="yellow"/>
              </w:rPr>
              <w:t>)</w:t>
            </w:r>
          </w:p>
        </w:tc>
        <w:tc>
          <w:tcPr>
            <w:tcW w:w="5580" w:type="dxa"/>
          </w:tcPr>
          <w:p w14:paraId="140A5ADA" w14:textId="77777777" w:rsidR="00E0148D" w:rsidRDefault="00E0148D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*Articulates clear strategy for involving family in reading awareness.</w:t>
            </w:r>
          </w:p>
          <w:p w14:paraId="2B54AE3A" w14:textId="79483D0D" w:rsidR="00E0148D" w:rsidRPr="002652BF" w:rsidRDefault="00E0148D" w:rsidP="00BE09B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*Provides evidence site understand</w:t>
            </w:r>
            <w:r w:rsidR="00BE09B5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 xml:space="preserve"> importance of family reading</w:t>
            </w:r>
          </w:p>
        </w:tc>
        <w:tc>
          <w:tcPr>
            <w:tcW w:w="2430" w:type="dxa"/>
          </w:tcPr>
          <w:p w14:paraId="6AACB3B8" w14:textId="77777777" w:rsidR="00E0148D" w:rsidRPr="005E21A2" w:rsidRDefault="00E0148D" w:rsidP="00896655">
            <w:pPr>
              <w:ind w:left="-18" w:firstLine="18"/>
              <w:rPr>
                <w:rFonts w:ascii="Cambria" w:hAnsi="Cambria"/>
              </w:rPr>
            </w:pPr>
          </w:p>
        </w:tc>
      </w:tr>
      <w:tr w:rsidR="00D93137" w:rsidRPr="005E21A2" w14:paraId="5779F95F" w14:textId="77777777" w:rsidTr="00A72463">
        <w:tc>
          <w:tcPr>
            <w:tcW w:w="1440" w:type="dxa"/>
          </w:tcPr>
          <w:p w14:paraId="5A954A9E" w14:textId="6C4C1311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2C5C62F2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b/>
              </w:rPr>
            </w:pPr>
            <w:r w:rsidRPr="00BE09B5">
              <w:rPr>
                <w:rFonts w:ascii="Cambria" w:hAnsi="Cambria"/>
                <w:b/>
                <w:highlight w:val="yellow"/>
              </w:rPr>
              <w:t>Skills</w:t>
            </w:r>
          </w:p>
        </w:tc>
        <w:tc>
          <w:tcPr>
            <w:tcW w:w="5580" w:type="dxa"/>
          </w:tcPr>
          <w:p w14:paraId="6F4CA5B1" w14:textId="29E866FB" w:rsidR="002652BF" w:rsidRPr="002652BF" w:rsidRDefault="002652BF" w:rsidP="00896655">
            <w:pPr>
              <w:ind w:left="-18" w:firstLine="18"/>
              <w:rPr>
                <w:rFonts w:ascii="Cambria" w:hAnsi="Cambria"/>
              </w:rPr>
            </w:pPr>
            <w:r w:rsidRPr="002652BF">
              <w:rPr>
                <w:rFonts w:ascii="Cambria" w:hAnsi="Cambria"/>
              </w:rPr>
              <w:t>*</w:t>
            </w:r>
            <w:r w:rsidR="006F0699">
              <w:t>Creates opportunity to meet all skill domains:</w:t>
            </w:r>
            <w:r>
              <w:t xml:space="preserve"> </w:t>
            </w:r>
            <w:r w:rsidR="005C4E96">
              <w:t>critical thinking, relationships, perseverance, and self-regulation</w:t>
            </w:r>
          </w:p>
          <w:p w14:paraId="3C376574" w14:textId="53C38492" w:rsidR="00BE09B5" w:rsidRDefault="002652BF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  <w:r w:rsidR="00976A7C">
              <w:rPr>
                <w:rFonts w:ascii="Cambria" w:hAnsi="Cambria"/>
              </w:rPr>
              <w:t>Includes implementation of</w:t>
            </w:r>
            <w:r>
              <w:rPr>
                <w:rFonts w:ascii="Cambria" w:hAnsi="Cambria"/>
              </w:rPr>
              <w:t xml:space="preserve"> skill development during BOTH academic and enrichment time</w:t>
            </w:r>
          </w:p>
          <w:p w14:paraId="343BD441" w14:textId="77777777" w:rsidR="00BE09B5" w:rsidRDefault="00BE09B5" w:rsidP="00896655">
            <w:pPr>
              <w:ind w:left="-18" w:firstLine="18"/>
              <w:rPr>
                <w:rFonts w:ascii="Cambria" w:hAnsi="Cambria"/>
              </w:rPr>
            </w:pPr>
          </w:p>
          <w:p w14:paraId="764A9588" w14:textId="77777777" w:rsidR="00BE09B5" w:rsidRDefault="00BE09B5" w:rsidP="00896655">
            <w:pPr>
              <w:ind w:left="-18" w:firstLine="18"/>
              <w:rPr>
                <w:rFonts w:ascii="Cambria" w:hAnsi="Cambria"/>
              </w:rPr>
            </w:pPr>
          </w:p>
          <w:p w14:paraId="6A7D77F3" w14:textId="77777777" w:rsidR="00BE09B5" w:rsidRPr="005E21A2" w:rsidRDefault="00BE09B5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2430" w:type="dxa"/>
          </w:tcPr>
          <w:p w14:paraId="6A6FA0D5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</w:tr>
      <w:tr w:rsidR="00D93137" w:rsidRPr="005E21A2" w14:paraId="519E4B55" w14:textId="77777777" w:rsidTr="00A72463">
        <w:tc>
          <w:tcPr>
            <w:tcW w:w="1440" w:type="dxa"/>
          </w:tcPr>
          <w:p w14:paraId="7D60A439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7F89226D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b/>
              </w:rPr>
            </w:pPr>
            <w:r w:rsidRPr="00BE09B5">
              <w:rPr>
                <w:rFonts w:ascii="Cambria" w:hAnsi="Cambria"/>
                <w:b/>
                <w:highlight w:val="yellow"/>
              </w:rPr>
              <w:t>Essential Question</w:t>
            </w:r>
          </w:p>
        </w:tc>
        <w:tc>
          <w:tcPr>
            <w:tcW w:w="5580" w:type="dxa"/>
          </w:tcPr>
          <w:p w14:paraId="78EDCC2A" w14:textId="77777777" w:rsidR="00BE09B5" w:rsidRDefault="0063286F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  <w:r w:rsidR="00BE09B5">
              <w:rPr>
                <w:rFonts w:ascii="Cambria" w:hAnsi="Cambria"/>
              </w:rPr>
              <w:t>Demonstrates an essential question that is:</w:t>
            </w:r>
          </w:p>
          <w:p w14:paraId="05D220AD" w14:textId="70EB224E" w:rsidR="0063286F" w:rsidRDefault="00BE09B5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-consistent </w:t>
            </w:r>
            <w:r w:rsidR="0063286F">
              <w:rPr>
                <w:rFonts w:ascii="Cambria" w:hAnsi="Cambria"/>
              </w:rPr>
              <w:t xml:space="preserve">with theme of site </w:t>
            </w:r>
          </w:p>
          <w:p w14:paraId="404E41E4" w14:textId="078FFA35" w:rsidR="005E21A2" w:rsidRDefault="00BE09B5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-i</w:t>
            </w:r>
            <w:r w:rsidR="00031214">
              <w:rPr>
                <w:rFonts w:ascii="Cambria" w:hAnsi="Cambria"/>
              </w:rPr>
              <w:t>nquiry-based, will allow student to explore meaning of content</w:t>
            </w:r>
          </w:p>
          <w:p w14:paraId="2049AD3A" w14:textId="397E7E13" w:rsidR="00031214" w:rsidRDefault="00BE09B5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-a</w:t>
            </w:r>
            <w:r w:rsidR="00031214">
              <w:rPr>
                <w:rFonts w:ascii="Cambria" w:hAnsi="Cambria"/>
              </w:rPr>
              <w:t>ge-appropriate and engaging</w:t>
            </w:r>
          </w:p>
          <w:p w14:paraId="4AFABC63" w14:textId="44B768EE" w:rsidR="00031214" w:rsidRPr="00976A7C" w:rsidRDefault="00BE09B5" w:rsidP="00896655">
            <w:pPr>
              <w:ind w:left="-18" w:firstLine="18"/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</w:rPr>
              <w:t xml:space="preserve"> -r</w:t>
            </w:r>
            <w:r w:rsidR="0063286F">
              <w:rPr>
                <w:rFonts w:ascii="Cambria" w:hAnsi="Cambria"/>
              </w:rPr>
              <w:t>epresented in and related to both enrichment and academic activities</w:t>
            </w:r>
          </w:p>
        </w:tc>
        <w:tc>
          <w:tcPr>
            <w:tcW w:w="2430" w:type="dxa"/>
          </w:tcPr>
          <w:p w14:paraId="101A077F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</w:tr>
      <w:tr w:rsidR="00D93137" w:rsidRPr="005E21A2" w14:paraId="2CA1AD18" w14:textId="77777777" w:rsidTr="00A72463">
        <w:tc>
          <w:tcPr>
            <w:tcW w:w="1440" w:type="dxa"/>
          </w:tcPr>
          <w:p w14:paraId="40BCDE8F" w14:textId="55BE7253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28B2F642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b/>
              </w:rPr>
            </w:pPr>
            <w:r w:rsidRPr="00BE09B5">
              <w:rPr>
                <w:rFonts w:ascii="Cambria" w:hAnsi="Cambria"/>
                <w:b/>
                <w:highlight w:val="yellow"/>
              </w:rPr>
              <w:t>Integration</w:t>
            </w:r>
          </w:p>
        </w:tc>
        <w:tc>
          <w:tcPr>
            <w:tcW w:w="5580" w:type="dxa"/>
          </w:tcPr>
          <w:p w14:paraId="6CAA201E" w14:textId="0C69E23F" w:rsidR="008424F4" w:rsidRDefault="00976A7C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  <w:r w:rsidR="00CE6427">
              <w:rPr>
                <w:rFonts w:ascii="Cambria" w:hAnsi="Cambria"/>
              </w:rPr>
              <w:t xml:space="preserve">Demonstrates intentional </w:t>
            </w:r>
            <w:r w:rsidR="00044240">
              <w:rPr>
                <w:rFonts w:ascii="Cambria" w:hAnsi="Cambria"/>
              </w:rPr>
              <w:t>connection-making</w:t>
            </w:r>
            <w:r w:rsidR="008424F4">
              <w:rPr>
                <w:rFonts w:ascii="Cambria" w:hAnsi="Cambria"/>
              </w:rPr>
              <w:t xml:space="preserve"> between academics and enrichment activities</w:t>
            </w:r>
            <w:r w:rsidR="003B458A">
              <w:rPr>
                <w:rFonts w:ascii="Cambria" w:hAnsi="Cambria"/>
              </w:rPr>
              <w:t xml:space="preserve"> appropriately</w:t>
            </w:r>
          </w:p>
          <w:p w14:paraId="559F179B" w14:textId="77777777" w:rsidR="00976A7C" w:rsidRPr="00976A7C" w:rsidRDefault="00976A7C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  <w:r w:rsidR="00D708E5">
              <w:rPr>
                <w:rFonts w:ascii="Cambria" w:hAnsi="Cambria"/>
              </w:rPr>
              <w:t>Includes academic and enrichment staff cross-over time for planning</w:t>
            </w:r>
          </w:p>
        </w:tc>
        <w:tc>
          <w:tcPr>
            <w:tcW w:w="2430" w:type="dxa"/>
          </w:tcPr>
          <w:p w14:paraId="53598720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</w:tr>
      <w:tr w:rsidR="00D93137" w:rsidRPr="005E21A2" w14:paraId="5A8BF488" w14:textId="77777777" w:rsidTr="00A72463">
        <w:tc>
          <w:tcPr>
            <w:tcW w:w="1440" w:type="dxa"/>
          </w:tcPr>
          <w:p w14:paraId="517A3CB9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5978583A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b/>
              </w:rPr>
            </w:pPr>
            <w:r w:rsidRPr="00BE09B5">
              <w:rPr>
                <w:rFonts w:ascii="Cambria" w:hAnsi="Cambria"/>
                <w:b/>
                <w:highlight w:val="yellow"/>
              </w:rPr>
              <w:t>Program Quality</w:t>
            </w:r>
          </w:p>
        </w:tc>
        <w:tc>
          <w:tcPr>
            <w:tcW w:w="5580" w:type="dxa"/>
          </w:tcPr>
          <w:p w14:paraId="78DD8CCC" w14:textId="39744662" w:rsidR="005E21A2" w:rsidRPr="00976A7C" w:rsidRDefault="00976A7C" w:rsidP="005C4E96">
            <w:pPr>
              <w:ind w:left="-18" w:firstLine="18"/>
              <w:rPr>
                <w:rFonts w:ascii="Cambria" w:hAnsi="Cambria"/>
              </w:rPr>
            </w:pPr>
            <w:r w:rsidRPr="003B458A">
              <w:rPr>
                <w:rFonts w:ascii="Cambria" w:hAnsi="Cambria"/>
              </w:rPr>
              <w:t>*</w:t>
            </w:r>
            <w:r w:rsidR="006F0699">
              <w:rPr>
                <w:rFonts w:ascii="Cambria" w:hAnsi="Cambria"/>
              </w:rPr>
              <w:t>Meets</w:t>
            </w:r>
            <w:r w:rsidRPr="003B458A">
              <w:rPr>
                <w:rFonts w:ascii="Cambria" w:hAnsi="Cambria"/>
              </w:rPr>
              <w:t xml:space="preserve"> program quality </w:t>
            </w:r>
            <w:r w:rsidR="006F0699">
              <w:rPr>
                <w:rFonts w:ascii="Cambria" w:hAnsi="Cambria"/>
              </w:rPr>
              <w:t>criteria</w:t>
            </w:r>
            <w:r w:rsidR="005C4E96">
              <w:rPr>
                <w:rFonts w:ascii="Cambria" w:hAnsi="Cambria"/>
              </w:rPr>
              <w:t xml:space="preserve"> outlined in work plan.</w:t>
            </w:r>
          </w:p>
        </w:tc>
        <w:tc>
          <w:tcPr>
            <w:tcW w:w="2430" w:type="dxa"/>
          </w:tcPr>
          <w:p w14:paraId="666F653E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</w:tr>
      <w:tr w:rsidR="00896655" w:rsidRPr="005E21A2" w14:paraId="5DF3CE68" w14:textId="77777777" w:rsidTr="00A72463">
        <w:tc>
          <w:tcPr>
            <w:tcW w:w="10980" w:type="dxa"/>
            <w:gridSpan w:val="4"/>
          </w:tcPr>
          <w:p w14:paraId="4630ECA8" w14:textId="77777777" w:rsidR="005E21A2" w:rsidRPr="005E21A2" w:rsidRDefault="005E21A2" w:rsidP="00896655">
            <w:pPr>
              <w:ind w:left="-18" w:firstLine="18"/>
              <w:jc w:val="center"/>
              <w:rPr>
                <w:rFonts w:ascii="Cambria" w:hAnsi="Cambria"/>
                <w:b/>
              </w:rPr>
            </w:pPr>
            <w:r w:rsidRPr="005E21A2">
              <w:rPr>
                <w:rFonts w:ascii="Cambria" w:hAnsi="Cambria"/>
                <w:b/>
              </w:rPr>
              <w:t>STAFFING</w:t>
            </w:r>
          </w:p>
        </w:tc>
      </w:tr>
      <w:tr w:rsidR="00D93137" w:rsidRPr="005E21A2" w14:paraId="697FCAEF" w14:textId="77777777" w:rsidTr="00A72463">
        <w:tc>
          <w:tcPr>
            <w:tcW w:w="1440" w:type="dxa"/>
          </w:tcPr>
          <w:p w14:paraId="6D4262C4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i/>
              </w:rPr>
            </w:pPr>
            <w:r w:rsidRPr="005E21A2">
              <w:rPr>
                <w:rFonts w:ascii="Cambria" w:hAnsi="Cambria"/>
                <w:i/>
              </w:rPr>
              <w:t xml:space="preserve">SCORE </w:t>
            </w:r>
          </w:p>
        </w:tc>
        <w:tc>
          <w:tcPr>
            <w:tcW w:w="1530" w:type="dxa"/>
          </w:tcPr>
          <w:p w14:paraId="26D3E421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i/>
              </w:rPr>
            </w:pPr>
            <w:r w:rsidRPr="005E21A2">
              <w:rPr>
                <w:rFonts w:ascii="Cambria" w:hAnsi="Cambria"/>
                <w:i/>
              </w:rPr>
              <w:t>TOPIC</w:t>
            </w:r>
          </w:p>
        </w:tc>
        <w:tc>
          <w:tcPr>
            <w:tcW w:w="5580" w:type="dxa"/>
          </w:tcPr>
          <w:p w14:paraId="29E38142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i/>
              </w:rPr>
            </w:pPr>
            <w:r w:rsidRPr="005E21A2">
              <w:rPr>
                <w:rFonts w:ascii="Cambria" w:hAnsi="Cambria"/>
                <w:i/>
              </w:rPr>
              <w:t>CRITERIA</w:t>
            </w:r>
          </w:p>
        </w:tc>
        <w:tc>
          <w:tcPr>
            <w:tcW w:w="2430" w:type="dxa"/>
          </w:tcPr>
          <w:p w14:paraId="17E28E75" w14:textId="157627F8" w:rsidR="005E21A2" w:rsidRPr="005E21A2" w:rsidRDefault="00D93137" w:rsidP="00896655">
            <w:pPr>
              <w:ind w:left="-18" w:firstLine="18"/>
              <w:rPr>
                <w:rFonts w:ascii="Cambria" w:hAnsi="Cambria"/>
                <w:i/>
              </w:rPr>
            </w:pPr>
            <w:r w:rsidRPr="005E21A2">
              <w:rPr>
                <w:rFonts w:ascii="Cambria" w:hAnsi="Cambria"/>
                <w:i/>
              </w:rPr>
              <w:t>NOTES</w:t>
            </w:r>
            <w:r>
              <w:rPr>
                <w:rFonts w:ascii="Cambria" w:hAnsi="Cambria"/>
                <w:i/>
              </w:rPr>
              <w:t>/FOCUS AREAS</w:t>
            </w:r>
          </w:p>
        </w:tc>
      </w:tr>
      <w:tr w:rsidR="00D93137" w:rsidRPr="005E21A2" w14:paraId="44F31D2C" w14:textId="77777777" w:rsidTr="00A72463">
        <w:tc>
          <w:tcPr>
            <w:tcW w:w="1440" w:type="dxa"/>
          </w:tcPr>
          <w:p w14:paraId="66992803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1CA0D83A" w14:textId="5AD06F62" w:rsidR="005E21A2" w:rsidRPr="005E21A2" w:rsidRDefault="00BE09B5" w:rsidP="00896655">
            <w:pPr>
              <w:ind w:left="-18" w:firstLine="18"/>
              <w:rPr>
                <w:rFonts w:ascii="Cambria" w:hAnsi="Cambria"/>
                <w:b/>
              </w:rPr>
            </w:pPr>
            <w:r w:rsidRPr="00FC2D82">
              <w:rPr>
                <w:rFonts w:ascii="Cambria" w:hAnsi="Cambria"/>
                <w:b/>
                <w:highlight w:val="yellow"/>
              </w:rPr>
              <w:t xml:space="preserve">Site </w:t>
            </w:r>
            <w:r w:rsidRPr="00FC2D82">
              <w:rPr>
                <w:rFonts w:ascii="Cambria" w:hAnsi="Cambria"/>
                <w:b/>
                <w:sz w:val="20"/>
                <w:szCs w:val="20"/>
                <w:highlight w:val="yellow"/>
              </w:rPr>
              <w:t>Coordinator</w:t>
            </w:r>
            <w:r w:rsidR="00FC2D82" w:rsidRPr="00FC2D82">
              <w:rPr>
                <w:rFonts w:ascii="Cambria" w:hAnsi="Cambria"/>
                <w:b/>
                <w:sz w:val="20"/>
                <w:szCs w:val="20"/>
                <w:highlight w:val="yellow"/>
              </w:rPr>
              <w:t xml:space="preserve"> </w:t>
            </w:r>
            <w:r w:rsidRPr="00FC2D82">
              <w:rPr>
                <w:rFonts w:ascii="Cambria" w:hAnsi="Cambria"/>
                <w:b/>
                <w:highlight w:val="yellow"/>
              </w:rPr>
              <w:t>/Lead Teacher</w:t>
            </w:r>
          </w:p>
        </w:tc>
        <w:tc>
          <w:tcPr>
            <w:tcW w:w="5580" w:type="dxa"/>
          </w:tcPr>
          <w:p w14:paraId="1DFCB3D4" w14:textId="3CBCF21F" w:rsidR="00BE09B5" w:rsidRPr="005E21A2" w:rsidRDefault="00976A7C" w:rsidP="00BE09B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  <w:r w:rsidR="00FC2D82">
              <w:rPr>
                <w:rFonts w:ascii="Cambria" w:hAnsi="Cambria"/>
              </w:rPr>
              <w:t xml:space="preserve">Articulates clearly the role of the site coordinator/ lead teacher </w:t>
            </w:r>
          </w:p>
          <w:p w14:paraId="6193FA71" w14:textId="5BE0D0F5" w:rsidR="0080502A" w:rsidRPr="005E21A2" w:rsidRDefault="0080502A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2430" w:type="dxa"/>
          </w:tcPr>
          <w:p w14:paraId="04FBA4EF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</w:tr>
      <w:tr w:rsidR="00896655" w:rsidRPr="005E21A2" w14:paraId="13F75D3A" w14:textId="77777777" w:rsidTr="00A72463">
        <w:tc>
          <w:tcPr>
            <w:tcW w:w="10980" w:type="dxa"/>
            <w:gridSpan w:val="4"/>
          </w:tcPr>
          <w:p w14:paraId="3DB2EB3D" w14:textId="77777777" w:rsidR="005E21A2" w:rsidRPr="005E21A2" w:rsidRDefault="005E21A2" w:rsidP="00896655">
            <w:pPr>
              <w:ind w:left="-18" w:firstLine="18"/>
              <w:jc w:val="center"/>
              <w:rPr>
                <w:rFonts w:ascii="Cambria" w:hAnsi="Cambria"/>
                <w:b/>
              </w:rPr>
            </w:pPr>
            <w:r w:rsidRPr="005E21A2">
              <w:rPr>
                <w:rFonts w:ascii="Cambria" w:hAnsi="Cambria"/>
                <w:b/>
              </w:rPr>
              <w:t>TRAINING/PLANNING</w:t>
            </w:r>
          </w:p>
        </w:tc>
      </w:tr>
      <w:tr w:rsidR="00D93137" w:rsidRPr="005E21A2" w14:paraId="10DBD6BA" w14:textId="77777777" w:rsidTr="00A72463">
        <w:tc>
          <w:tcPr>
            <w:tcW w:w="1440" w:type="dxa"/>
          </w:tcPr>
          <w:p w14:paraId="13C03A49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i/>
              </w:rPr>
            </w:pPr>
            <w:r w:rsidRPr="005E21A2">
              <w:rPr>
                <w:rFonts w:ascii="Cambria" w:hAnsi="Cambria"/>
                <w:i/>
              </w:rPr>
              <w:t xml:space="preserve">SCORE </w:t>
            </w:r>
          </w:p>
        </w:tc>
        <w:tc>
          <w:tcPr>
            <w:tcW w:w="1530" w:type="dxa"/>
          </w:tcPr>
          <w:p w14:paraId="5088CF8C" w14:textId="77777777" w:rsidR="005E21A2" w:rsidRPr="00CE6427" w:rsidRDefault="005E21A2" w:rsidP="00896655">
            <w:pPr>
              <w:ind w:left="-18" w:firstLine="18"/>
              <w:rPr>
                <w:rFonts w:ascii="Cambria" w:hAnsi="Cambria"/>
                <w:i/>
              </w:rPr>
            </w:pPr>
            <w:r w:rsidRPr="00CE6427">
              <w:rPr>
                <w:rFonts w:ascii="Cambria" w:hAnsi="Cambria"/>
                <w:i/>
              </w:rPr>
              <w:t>TOPIC</w:t>
            </w:r>
          </w:p>
        </w:tc>
        <w:tc>
          <w:tcPr>
            <w:tcW w:w="5580" w:type="dxa"/>
          </w:tcPr>
          <w:p w14:paraId="2B8EFD36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i/>
              </w:rPr>
            </w:pPr>
            <w:r w:rsidRPr="005E21A2">
              <w:rPr>
                <w:rFonts w:ascii="Cambria" w:hAnsi="Cambria"/>
                <w:i/>
              </w:rPr>
              <w:t>CRITERIA</w:t>
            </w:r>
          </w:p>
        </w:tc>
        <w:tc>
          <w:tcPr>
            <w:tcW w:w="2430" w:type="dxa"/>
          </w:tcPr>
          <w:p w14:paraId="2794C1CE" w14:textId="121BE984" w:rsidR="005E21A2" w:rsidRPr="005E21A2" w:rsidRDefault="00D93137" w:rsidP="00896655">
            <w:pPr>
              <w:ind w:left="-18" w:firstLine="18"/>
              <w:rPr>
                <w:rFonts w:ascii="Cambria" w:hAnsi="Cambria"/>
                <w:i/>
              </w:rPr>
            </w:pPr>
            <w:r w:rsidRPr="005E21A2">
              <w:rPr>
                <w:rFonts w:ascii="Cambria" w:hAnsi="Cambria"/>
                <w:i/>
              </w:rPr>
              <w:t>NOTES</w:t>
            </w:r>
            <w:r>
              <w:rPr>
                <w:rFonts w:ascii="Cambria" w:hAnsi="Cambria"/>
                <w:i/>
              </w:rPr>
              <w:t>/FOCUS AREAS</w:t>
            </w:r>
          </w:p>
        </w:tc>
      </w:tr>
      <w:tr w:rsidR="00D93137" w:rsidRPr="005E21A2" w14:paraId="07F97ADC" w14:textId="77777777" w:rsidTr="00A72463">
        <w:tc>
          <w:tcPr>
            <w:tcW w:w="1440" w:type="dxa"/>
          </w:tcPr>
          <w:p w14:paraId="5CC95DB5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341CD52D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b/>
              </w:rPr>
            </w:pPr>
            <w:r w:rsidRPr="00FC2D82">
              <w:rPr>
                <w:rFonts w:ascii="Cambria" w:hAnsi="Cambria"/>
                <w:b/>
                <w:highlight w:val="yellow"/>
              </w:rPr>
              <w:t>On-Site</w:t>
            </w:r>
          </w:p>
        </w:tc>
        <w:tc>
          <w:tcPr>
            <w:tcW w:w="5580" w:type="dxa"/>
          </w:tcPr>
          <w:p w14:paraId="5CD58CE3" w14:textId="078AC732" w:rsidR="00FC2D82" w:rsidRDefault="00FC2D82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*Provides a clear, concrete agenda for an effective on-site planning strategy</w:t>
            </w:r>
          </w:p>
          <w:p w14:paraId="3FC9BAEB" w14:textId="6F103BDD" w:rsidR="005E21A2" w:rsidRDefault="00CE6427" w:rsidP="00896655">
            <w:pPr>
              <w:ind w:left="-18" w:firstLine="18"/>
              <w:rPr>
                <w:rFonts w:ascii="Cambria" w:hAnsi="Cambria"/>
              </w:rPr>
            </w:pPr>
            <w:r w:rsidRPr="0080502A">
              <w:rPr>
                <w:rFonts w:ascii="Cambria" w:hAnsi="Cambria"/>
              </w:rPr>
              <w:t>*</w:t>
            </w:r>
            <w:r w:rsidR="00FC2D82">
              <w:rPr>
                <w:rFonts w:ascii="Cambria" w:hAnsi="Cambria"/>
              </w:rPr>
              <w:t>Demonstrates understanding of the importance of on-site planning.</w:t>
            </w:r>
          </w:p>
          <w:p w14:paraId="512AF2D1" w14:textId="48C044C1" w:rsidR="0080502A" w:rsidRPr="005E21A2" w:rsidRDefault="00FC2D82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*Articulates c</w:t>
            </w:r>
            <w:r w:rsidR="0080502A">
              <w:rPr>
                <w:rFonts w:ascii="Cambria" w:hAnsi="Cambria"/>
              </w:rPr>
              <w:t>lear plan for communicating roles and responsibilities</w:t>
            </w:r>
            <w:r>
              <w:rPr>
                <w:rFonts w:ascii="Cambria" w:hAnsi="Cambria"/>
              </w:rPr>
              <w:t>, and general policies.</w:t>
            </w:r>
          </w:p>
        </w:tc>
        <w:tc>
          <w:tcPr>
            <w:tcW w:w="2430" w:type="dxa"/>
          </w:tcPr>
          <w:p w14:paraId="77B22319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</w:tr>
      <w:tr w:rsidR="00D93137" w:rsidRPr="005E21A2" w14:paraId="35239CB4" w14:textId="77777777" w:rsidTr="00A72463">
        <w:tc>
          <w:tcPr>
            <w:tcW w:w="1440" w:type="dxa"/>
          </w:tcPr>
          <w:p w14:paraId="08EAF84E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39448C85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b/>
              </w:rPr>
            </w:pPr>
            <w:r w:rsidRPr="00FC2D82">
              <w:rPr>
                <w:rFonts w:ascii="Cambria" w:hAnsi="Cambria"/>
                <w:b/>
                <w:highlight w:val="yellow"/>
              </w:rPr>
              <w:t>Enrichment</w:t>
            </w:r>
          </w:p>
        </w:tc>
        <w:tc>
          <w:tcPr>
            <w:tcW w:w="5580" w:type="dxa"/>
          </w:tcPr>
          <w:p w14:paraId="19F61159" w14:textId="529ED84D" w:rsidR="005E21A2" w:rsidRDefault="00FC2D82" w:rsidP="00FC2D82">
            <w:pPr>
              <w:ind w:left="-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*Articulates ideas for </w:t>
            </w:r>
            <w:r w:rsidR="00CE6427" w:rsidRPr="00CE6427">
              <w:rPr>
                <w:rFonts w:ascii="Cambria" w:hAnsi="Cambria"/>
              </w:rPr>
              <w:t>behavior management, cla</w:t>
            </w:r>
            <w:r w:rsidR="006F0699">
              <w:rPr>
                <w:rFonts w:ascii="Cambria" w:hAnsi="Cambria"/>
              </w:rPr>
              <w:t xml:space="preserve">ssroom management </w:t>
            </w:r>
            <w:r>
              <w:rPr>
                <w:rFonts w:ascii="Cambria" w:hAnsi="Cambria"/>
              </w:rPr>
              <w:t>training, or support, to enrichment staff</w:t>
            </w:r>
          </w:p>
          <w:p w14:paraId="4F861BA5" w14:textId="522D32FE" w:rsidR="00DD7D13" w:rsidRDefault="00DD7D13" w:rsidP="0089665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*Equips </w:t>
            </w:r>
            <w:r w:rsidR="00FC2D82">
              <w:rPr>
                <w:rFonts w:ascii="Cambria" w:hAnsi="Cambria"/>
              </w:rPr>
              <w:t xml:space="preserve">enrichment </w:t>
            </w:r>
            <w:r>
              <w:rPr>
                <w:rFonts w:ascii="Cambria" w:hAnsi="Cambria"/>
              </w:rPr>
              <w:t xml:space="preserve">staff to deliver high quality programming </w:t>
            </w:r>
          </w:p>
          <w:p w14:paraId="212803E2" w14:textId="5AD531BF" w:rsidR="00CA50B9" w:rsidRPr="00CE6427" w:rsidRDefault="00CA50B9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2430" w:type="dxa"/>
          </w:tcPr>
          <w:p w14:paraId="1729AECD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</w:tr>
      <w:tr w:rsidR="00896655" w:rsidRPr="005E21A2" w14:paraId="014986CC" w14:textId="77777777" w:rsidTr="00A72463">
        <w:tc>
          <w:tcPr>
            <w:tcW w:w="10980" w:type="dxa"/>
            <w:gridSpan w:val="4"/>
          </w:tcPr>
          <w:p w14:paraId="7B2CD08C" w14:textId="4FC7FD39" w:rsidR="005E21A2" w:rsidRPr="005E21A2" w:rsidRDefault="005E21A2" w:rsidP="00AC37BF">
            <w:pPr>
              <w:ind w:left="-18" w:firstLine="18"/>
              <w:jc w:val="center"/>
              <w:rPr>
                <w:rFonts w:ascii="Cambria" w:hAnsi="Cambria"/>
                <w:b/>
              </w:rPr>
            </w:pPr>
            <w:r w:rsidRPr="005E21A2">
              <w:rPr>
                <w:rFonts w:ascii="Cambria" w:hAnsi="Cambria"/>
                <w:b/>
              </w:rPr>
              <w:t>TEMPLATES</w:t>
            </w:r>
            <w:r w:rsidR="00AC37BF">
              <w:rPr>
                <w:rFonts w:ascii="Cambria" w:hAnsi="Cambria"/>
                <w:b/>
              </w:rPr>
              <w:t xml:space="preserve"> (</w:t>
            </w:r>
            <w:r w:rsidR="00AC37BF">
              <w:rPr>
                <w:rFonts w:ascii="Cambria" w:hAnsi="Cambria"/>
                <w:b/>
                <w:highlight w:val="yellow"/>
              </w:rPr>
              <w:t>CAN BE FOUND I</w:t>
            </w:r>
            <w:r w:rsidR="00AC37BF" w:rsidRPr="00AC37BF">
              <w:rPr>
                <w:rFonts w:ascii="Cambria" w:hAnsi="Cambria"/>
                <w:b/>
                <w:highlight w:val="yellow"/>
              </w:rPr>
              <w:t>N WORK PLAN TEMPLATE</w:t>
            </w:r>
            <w:r w:rsidR="00AC37BF">
              <w:rPr>
                <w:rFonts w:ascii="Cambria" w:hAnsi="Cambria"/>
                <w:b/>
              </w:rPr>
              <w:t>)</w:t>
            </w:r>
          </w:p>
        </w:tc>
      </w:tr>
      <w:tr w:rsidR="00D93137" w:rsidRPr="005E21A2" w14:paraId="6A49EF0C" w14:textId="77777777" w:rsidTr="00A72463">
        <w:tc>
          <w:tcPr>
            <w:tcW w:w="1440" w:type="dxa"/>
          </w:tcPr>
          <w:p w14:paraId="7CC4DE01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i/>
              </w:rPr>
            </w:pPr>
            <w:r w:rsidRPr="005E21A2">
              <w:rPr>
                <w:rFonts w:ascii="Cambria" w:hAnsi="Cambria"/>
                <w:i/>
              </w:rPr>
              <w:t xml:space="preserve">SCORE </w:t>
            </w:r>
          </w:p>
        </w:tc>
        <w:tc>
          <w:tcPr>
            <w:tcW w:w="1530" w:type="dxa"/>
          </w:tcPr>
          <w:p w14:paraId="2785B86A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i/>
              </w:rPr>
            </w:pPr>
            <w:r w:rsidRPr="005E21A2">
              <w:rPr>
                <w:rFonts w:ascii="Cambria" w:hAnsi="Cambria"/>
                <w:i/>
              </w:rPr>
              <w:t>TOPIC</w:t>
            </w:r>
          </w:p>
        </w:tc>
        <w:tc>
          <w:tcPr>
            <w:tcW w:w="5580" w:type="dxa"/>
          </w:tcPr>
          <w:p w14:paraId="500076AD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i/>
              </w:rPr>
            </w:pPr>
            <w:r w:rsidRPr="005E21A2">
              <w:rPr>
                <w:rFonts w:ascii="Cambria" w:hAnsi="Cambria"/>
                <w:i/>
              </w:rPr>
              <w:t>CRITERIA</w:t>
            </w:r>
          </w:p>
        </w:tc>
        <w:tc>
          <w:tcPr>
            <w:tcW w:w="2430" w:type="dxa"/>
          </w:tcPr>
          <w:p w14:paraId="3CD59F38" w14:textId="1EDE5BC6" w:rsidR="005E21A2" w:rsidRPr="005E21A2" w:rsidRDefault="00CE6427" w:rsidP="00D93137">
            <w:pPr>
              <w:ind w:left="-18" w:firstLine="18"/>
              <w:rPr>
                <w:rFonts w:ascii="Cambria" w:hAnsi="Cambria"/>
                <w:i/>
              </w:rPr>
            </w:pPr>
            <w:r w:rsidRPr="005E21A2">
              <w:rPr>
                <w:rFonts w:ascii="Cambria" w:hAnsi="Cambria"/>
                <w:i/>
              </w:rPr>
              <w:t>NOTES</w:t>
            </w:r>
            <w:r w:rsidR="00D93137">
              <w:rPr>
                <w:rFonts w:ascii="Cambria" w:hAnsi="Cambria"/>
                <w:i/>
              </w:rPr>
              <w:t>/FOCUS AREAS</w:t>
            </w:r>
          </w:p>
        </w:tc>
      </w:tr>
      <w:tr w:rsidR="00D93137" w:rsidRPr="005E21A2" w14:paraId="425D843D" w14:textId="77777777" w:rsidTr="00A72463">
        <w:tc>
          <w:tcPr>
            <w:tcW w:w="1440" w:type="dxa"/>
          </w:tcPr>
          <w:p w14:paraId="3164990B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7B50143B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b/>
              </w:rPr>
            </w:pPr>
            <w:r w:rsidRPr="00FC2D82">
              <w:rPr>
                <w:rFonts w:ascii="Cambria" w:hAnsi="Cambria"/>
                <w:b/>
                <w:highlight w:val="yellow"/>
              </w:rPr>
              <w:t>Roles &amp; Responsibilities</w:t>
            </w:r>
          </w:p>
        </w:tc>
        <w:tc>
          <w:tcPr>
            <w:tcW w:w="5580" w:type="dxa"/>
          </w:tcPr>
          <w:p w14:paraId="0E8D97ED" w14:textId="729A587D" w:rsidR="005E21A2" w:rsidRPr="005E21A2" w:rsidRDefault="00D7109C" w:rsidP="00FC2D82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  <w:r w:rsidR="00FC2D82">
              <w:rPr>
                <w:rFonts w:ascii="Cambria" w:hAnsi="Cambria"/>
              </w:rPr>
              <w:t>D</w:t>
            </w:r>
            <w:r w:rsidR="0067393F">
              <w:rPr>
                <w:rFonts w:ascii="Cambria" w:hAnsi="Cambria"/>
              </w:rPr>
              <w:t>esignates appropriate point person</w:t>
            </w:r>
            <w:r w:rsidR="00FC2D82">
              <w:rPr>
                <w:rFonts w:ascii="Cambria" w:hAnsi="Cambria"/>
              </w:rPr>
              <w:t xml:space="preserve"> for each task</w:t>
            </w:r>
          </w:p>
        </w:tc>
        <w:tc>
          <w:tcPr>
            <w:tcW w:w="2430" w:type="dxa"/>
          </w:tcPr>
          <w:p w14:paraId="690A11E6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</w:tr>
      <w:tr w:rsidR="00D93137" w:rsidRPr="005E21A2" w14:paraId="138A8737" w14:textId="77777777" w:rsidTr="00A72463">
        <w:tc>
          <w:tcPr>
            <w:tcW w:w="1440" w:type="dxa"/>
          </w:tcPr>
          <w:p w14:paraId="18A6F047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575C9EA5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b/>
              </w:rPr>
            </w:pPr>
            <w:r w:rsidRPr="00FC2D82">
              <w:rPr>
                <w:rFonts w:ascii="Cambria" w:hAnsi="Cambria"/>
                <w:b/>
                <w:highlight w:val="yellow"/>
              </w:rPr>
              <w:t>Daily Schedule</w:t>
            </w:r>
          </w:p>
        </w:tc>
        <w:tc>
          <w:tcPr>
            <w:tcW w:w="5580" w:type="dxa"/>
          </w:tcPr>
          <w:p w14:paraId="173F0B64" w14:textId="09DADDE8" w:rsidR="005E21A2" w:rsidRPr="00DD7D13" w:rsidRDefault="00D7109C" w:rsidP="00FC2D82">
            <w:pPr>
              <w:ind w:left="-18" w:firstLine="18"/>
              <w:rPr>
                <w:rFonts w:ascii="Cambria" w:hAnsi="Cambria"/>
              </w:rPr>
            </w:pPr>
            <w:r w:rsidRPr="00DD7D13">
              <w:rPr>
                <w:rFonts w:ascii="Cambria" w:hAnsi="Cambria"/>
              </w:rPr>
              <w:t>*</w:t>
            </w:r>
            <w:r w:rsidR="00DD7D13" w:rsidRPr="00DD7D13">
              <w:rPr>
                <w:rFonts w:ascii="Cambria" w:hAnsi="Cambria"/>
              </w:rPr>
              <w:t>Fulfills requirements outlined in daily schedule template</w:t>
            </w:r>
            <w:r w:rsidR="00FC2D82">
              <w:rPr>
                <w:rFonts w:ascii="Cambria" w:hAnsi="Cambria"/>
              </w:rPr>
              <w:t xml:space="preserve"> (adequate academic time, transition time, staff planning time)</w:t>
            </w:r>
          </w:p>
        </w:tc>
        <w:tc>
          <w:tcPr>
            <w:tcW w:w="2430" w:type="dxa"/>
          </w:tcPr>
          <w:p w14:paraId="68A4C0EF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</w:tr>
      <w:tr w:rsidR="00D93137" w:rsidRPr="005E21A2" w14:paraId="04931FBF" w14:textId="77777777" w:rsidTr="00A72463">
        <w:tc>
          <w:tcPr>
            <w:tcW w:w="1440" w:type="dxa"/>
          </w:tcPr>
          <w:p w14:paraId="4471FC28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63E366B1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  <w:b/>
              </w:rPr>
            </w:pPr>
            <w:r w:rsidRPr="00AC37BF">
              <w:rPr>
                <w:rFonts w:ascii="Cambria" w:hAnsi="Cambria"/>
                <w:b/>
                <w:highlight w:val="yellow"/>
              </w:rPr>
              <w:t>Student Discipline</w:t>
            </w:r>
          </w:p>
        </w:tc>
        <w:tc>
          <w:tcPr>
            <w:tcW w:w="5580" w:type="dxa"/>
          </w:tcPr>
          <w:p w14:paraId="25E77E2D" w14:textId="72AD273E" w:rsidR="00FC2D82" w:rsidRPr="00DD7D13" w:rsidRDefault="00DD7D13" w:rsidP="00FC2D82">
            <w:pPr>
              <w:ind w:left="-18" w:firstLine="18"/>
              <w:rPr>
                <w:rFonts w:ascii="Cambria" w:hAnsi="Cambria"/>
              </w:rPr>
            </w:pPr>
            <w:r w:rsidRPr="00DD7D13">
              <w:rPr>
                <w:rFonts w:ascii="Cambria" w:hAnsi="Cambria"/>
              </w:rPr>
              <w:t>*Fulfills requirements outlined in student discipline</w:t>
            </w:r>
            <w:r w:rsidR="00AC37BF">
              <w:rPr>
                <w:rFonts w:ascii="Cambria" w:hAnsi="Cambria"/>
              </w:rPr>
              <w:t xml:space="preserve"> code</w:t>
            </w:r>
            <w:r w:rsidRPr="00DD7D13">
              <w:rPr>
                <w:rFonts w:ascii="Cambria" w:hAnsi="Cambria"/>
              </w:rPr>
              <w:t xml:space="preserve"> template </w:t>
            </w:r>
          </w:p>
        </w:tc>
        <w:tc>
          <w:tcPr>
            <w:tcW w:w="2430" w:type="dxa"/>
          </w:tcPr>
          <w:p w14:paraId="3CE05113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</w:tr>
      <w:tr w:rsidR="00D93137" w:rsidRPr="005E21A2" w14:paraId="7603DFFA" w14:textId="77777777" w:rsidTr="00A72463">
        <w:trPr>
          <w:trHeight w:val="90"/>
        </w:trPr>
        <w:tc>
          <w:tcPr>
            <w:tcW w:w="1440" w:type="dxa"/>
          </w:tcPr>
          <w:p w14:paraId="1B358DB3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61EE9DEF" w14:textId="6608E38A" w:rsidR="005E21A2" w:rsidRDefault="00AC37BF" w:rsidP="00896655">
            <w:pPr>
              <w:ind w:left="-18" w:firstLine="18"/>
              <w:rPr>
                <w:rFonts w:ascii="Cambria" w:hAnsi="Cambria"/>
                <w:b/>
              </w:rPr>
            </w:pPr>
            <w:r w:rsidRPr="00AC37BF">
              <w:rPr>
                <w:rFonts w:ascii="Cambria" w:hAnsi="Cambria"/>
                <w:b/>
                <w:highlight w:val="yellow"/>
              </w:rPr>
              <w:t>Student Attendance Policy</w:t>
            </w:r>
          </w:p>
          <w:p w14:paraId="1A2DC80C" w14:textId="77777777" w:rsidR="00FC2D82" w:rsidRDefault="00FC2D82" w:rsidP="00896655">
            <w:pPr>
              <w:ind w:left="-18" w:firstLine="18"/>
              <w:rPr>
                <w:rFonts w:ascii="Cambria" w:hAnsi="Cambria"/>
                <w:b/>
              </w:rPr>
            </w:pPr>
          </w:p>
          <w:p w14:paraId="77C77AF8" w14:textId="77777777" w:rsidR="00AC37BF" w:rsidRDefault="00AC37BF" w:rsidP="00896655">
            <w:pPr>
              <w:ind w:left="-18" w:firstLine="18"/>
              <w:rPr>
                <w:rFonts w:ascii="Cambria" w:hAnsi="Cambria"/>
                <w:b/>
              </w:rPr>
            </w:pPr>
          </w:p>
          <w:p w14:paraId="69602F40" w14:textId="77777777" w:rsidR="00FC2D82" w:rsidRDefault="00FC2D82" w:rsidP="00896655">
            <w:pPr>
              <w:ind w:left="-18" w:firstLine="18"/>
              <w:rPr>
                <w:rFonts w:ascii="Cambria" w:hAnsi="Cambria"/>
                <w:b/>
              </w:rPr>
            </w:pPr>
          </w:p>
          <w:p w14:paraId="7089BF0D" w14:textId="77777777" w:rsidR="00FC2D82" w:rsidRPr="005E21A2" w:rsidRDefault="00FC2D82" w:rsidP="00896655">
            <w:pPr>
              <w:ind w:left="-18" w:firstLine="18"/>
              <w:rPr>
                <w:rFonts w:ascii="Cambria" w:hAnsi="Cambria"/>
                <w:b/>
              </w:rPr>
            </w:pPr>
          </w:p>
        </w:tc>
        <w:tc>
          <w:tcPr>
            <w:tcW w:w="5580" w:type="dxa"/>
          </w:tcPr>
          <w:p w14:paraId="6F734A4F" w14:textId="2E72525C" w:rsidR="00FC2D82" w:rsidRPr="00CE6427" w:rsidRDefault="00AC37BF" w:rsidP="00AC37BF">
            <w:pPr>
              <w:ind w:left="-18" w:firstLine="18"/>
              <w:rPr>
                <w:rFonts w:ascii="Cambria" w:hAnsi="Cambria"/>
                <w:highlight w:val="yellow"/>
              </w:rPr>
            </w:pPr>
            <w:r w:rsidRPr="00AC37BF">
              <w:rPr>
                <w:rFonts w:ascii="Cambria" w:hAnsi="Cambria"/>
              </w:rPr>
              <w:t xml:space="preserve">*Fulfills requirements outlined in student </w:t>
            </w:r>
            <w:r>
              <w:rPr>
                <w:rFonts w:ascii="Cambria" w:hAnsi="Cambria"/>
              </w:rPr>
              <w:t xml:space="preserve">attendance policy </w:t>
            </w:r>
            <w:r w:rsidRPr="00AC37BF">
              <w:rPr>
                <w:rFonts w:ascii="Cambria" w:hAnsi="Cambria"/>
              </w:rPr>
              <w:t xml:space="preserve">template </w:t>
            </w:r>
          </w:p>
        </w:tc>
        <w:tc>
          <w:tcPr>
            <w:tcW w:w="2430" w:type="dxa"/>
          </w:tcPr>
          <w:p w14:paraId="34F6AAD1" w14:textId="77777777" w:rsidR="005E21A2" w:rsidRPr="005E21A2" w:rsidRDefault="005E21A2" w:rsidP="00896655">
            <w:pPr>
              <w:ind w:left="-18" w:firstLine="18"/>
              <w:rPr>
                <w:rFonts w:ascii="Cambria" w:hAnsi="Cambria"/>
              </w:rPr>
            </w:pPr>
          </w:p>
        </w:tc>
      </w:tr>
      <w:tr w:rsidR="00896655" w:rsidRPr="005E21A2" w14:paraId="52F55266" w14:textId="77777777" w:rsidTr="00A72463">
        <w:tc>
          <w:tcPr>
            <w:tcW w:w="1440" w:type="dxa"/>
            <w:shd w:val="clear" w:color="auto" w:fill="C0C0C0"/>
          </w:tcPr>
          <w:p w14:paraId="3092F293" w14:textId="77777777" w:rsidR="00CE6427" w:rsidRPr="00CE6427" w:rsidRDefault="00CE6427" w:rsidP="00896655">
            <w:pPr>
              <w:ind w:left="-18" w:firstLine="18"/>
              <w:jc w:val="center"/>
              <w:rPr>
                <w:rFonts w:ascii="Cambria" w:hAnsi="Cambria"/>
                <w:b/>
                <w:i/>
              </w:rPr>
            </w:pPr>
            <w:r w:rsidRPr="00CE6427">
              <w:rPr>
                <w:rFonts w:ascii="Cambria" w:hAnsi="Cambria"/>
                <w:b/>
                <w:i/>
              </w:rPr>
              <w:t>TOTAL</w:t>
            </w:r>
          </w:p>
        </w:tc>
        <w:tc>
          <w:tcPr>
            <w:tcW w:w="9540" w:type="dxa"/>
            <w:gridSpan w:val="3"/>
            <w:shd w:val="clear" w:color="auto" w:fill="C0C0C0"/>
          </w:tcPr>
          <w:p w14:paraId="1070D057" w14:textId="37A164E8" w:rsidR="00CE6427" w:rsidRPr="00CE6427" w:rsidRDefault="00CE6427" w:rsidP="00896655">
            <w:pPr>
              <w:ind w:left="-18" w:firstLine="18"/>
              <w:jc w:val="center"/>
              <w:rPr>
                <w:rFonts w:ascii="Cambria" w:hAnsi="Cambria"/>
                <w:b/>
                <w:i/>
              </w:rPr>
            </w:pPr>
            <w:r w:rsidRPr="00CE6427">
              <w:rPr>
                <w:rFonts w:ascii="Cambria" w:hAnsi="Cambria"/>
                <w:b/>
                <w:i/>
              </w:rPr>
              <w:t>GENERAL NOTES</w:t>
            </w:r>
            <w:r w:rsidR="00D93137">
              <w:rPr>
                <w:rFonts w:ascii="Cambria" w:hAnsi="Cambria"/>
                <w:b/>
                <w:i/>
              </w:rPr>
              <w:t xml:space="preserve"> – To be completed by evaluator</w:t>
            </w:r>
            <w:r w:rsidR="005C4E96">
              <w:rPr>
                <w:rFonts w:ascii="Cambria" w:hAnsi="Cambria"/>
                <w:b/>
                <w:i/>
              </w:rPr>
              <w:t>/coach</w:t>
            </w:r>
            <w:bookmarkStart w:id="0" w:name="_GoBack"/>
            <w:bookmarkEnd w:id="0"/>
            <w:r w:rsidR="00F715C1">
              <w:rPr>
                <w:rFonts w:ascii="Cambria" w:hAnsi="Cambria"/>
                <w:b/>
                <w:i/>
              </w:rPr>
              <w:t xml:space="preserve"> for debrief</w:t>
            </w:r>
          </w:p>
        </w:tc>
      </w:tr>
      <w:tr w:rsidR="00896655" w:rsidRPr="005E21A2" w14:paraId="08576B0B" w14:textId="77777777" w:rsidTr="00A72463">
        <w:tc>
          <w:tcPr>
            <w:tcW w:w="1440" w:type="dxa"/>
          </w:tcPr>
          <w:p w14:paraId="2867071F" w14:textId="77777777" w:rsidR="00CE6427" w:rsidRPr="005E21A2" w:rsidRDefault="00CE6427" w:rsidP="00896655">
            <w:pPr>
              <w:ind w:left="-18" w:firstLine="18"/>
              <w:rPr>
                <w:rFonts w:ascii="Cambria" w:hAnsi="Cambria"/>
              </w:rPr>
            </w:pPr>
          </w:p>
        </w:tc>
        <w:tc>
          <w:tcPr>
            <w:tcW w:w="9540" w:type="dxa"/>
            <w:gridSpan w:val="3"/>
          </w:tcPr>
          <w:p w14:paraId="4ED976F6" w14:textId="04734000" w:rsidR="00D93137" w:rsidRDefault="00FC2D82" w:rsidP="00D93137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Strengths</w:t>
            </w:r>
            <w:r w:rsidR="00D93137">
              <w:rPr>
                <w:rFonts w:ascii="Cambria" w:hAnsi="Cambria"/>
              </w:rPr>
              <w:t>:</w:t>
            </w:r>
          </w:p>
          <w:p w14:paraId="24EE4257" w14:textId="238F5E2C" w:rsidR="00D93137" w:rsidRDefault="00FC2D82" w:rsidP="00D93137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Areas for Improvement</w:t>
            </w:r>
            <w:r w:rsidR="00D93137">
              <w:rPr>
                <w:rFonts w:ascii="Cambria" w:hAnsi="Cambria"/>
              </w:rPr>
              <w:t>:</w:t>
            </w:r>
          </w:p>
          <w:p w14:paraId="4E1C7EDF" w14:textId="77777777" w:rsidR="00FC2D82" w:rsidRDefault="00FC2D82" w:rsidP="00D9706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Next Steps:</w:t>
            </w:r>
          </w:p>
          <w:p w14:paraId="07A96369" w14:textId="144C59DD" w:rsidR="00CE6427" w:rsidRPr="005E21A2" w:rsidRDefault="00D93137" w:rsidP="00D97065">
            <w:pPr>
              <w:ind w:left="-18" w:firstLine="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Questions/Comments:</w:t>
            </w:r>
          </w:p>
        </w:tc>
      </w:tr>
    </w:tbl>
    <w:p w14:paraId="1CB24BCE" w14:textId="363C1664" w:rsidR="005B7E78" w:rsidRPr="005E21A2" w:rsidRDefault="005B7E78">
      <w:pPr>
        <w:rPr>
          <w:rFonts w:ascii="Cambria" w:hAnsi="Cambria"/>
        </w:rPr>
      </w:pPr>
    </w:p>
    <w:sectPr w:rsidR="005B7E78" w:rsidRPr="005E21A2" w:rsidSect="00256F3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1707"/>
    <w:multiLevelType w:val="hybridMultilevel"/>
    <w:tmpl w:val="2152A4F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74"/>
    <w:rsid w:val="00031214"/>
    <w:rsid w:val="00044240"/>
    <w:rsid w:val="00190727"/>
    <w:rsid w:val="00256F33"/>
    <w:rsid w:val="00257154"/>
    <w:rsid w:val="002652BF"/>
    <w:rsid w:val="002E5974"/>
    <w:rsid w:val="00321F4F"/>
    <w:rsid w:val="003B458A"/>
    <w:rsid w:val="004007EF"/>
    <w:rsid w:val="0042448C"/>
    <w:rsid w:val="0053319E"/>
    <w:rsid w:val="005B7E78"/>
    <w:rsid w:val="005C4E96"/>
    <w:rsid w:val="005E21A2"/>
    <w:rsid w:val="0063286F"/>
    <w:rsid w:val="0067393F"/>
    <w:rsid w:val="00676204"/>
    <w:rsid w:val="006F0699"/>
    <w:rsid w:val="0080502A"/>
    <w:rsid w:val="008424F4"/>
    <w:rsid w:val="00870CF7"/>
    <w:rsid w:val="00896655"/>
    <w:rsid w:val="008B2126"/>
    <w:rsid w:val="008B74FC"/>
    <w:rsid w:val="00976A7C"/>
    <w:rsid w:val="00A72463"/>
    <w:rsid w:val="00AA6DA8"/>
    <w:rsid w:val="00AC37BF"/>
    <w:rsid w:val="00BE09B5"/>
    <w:rsid w:val="00CA50B9"/>
    <w:rsid w:val="00CE6427"/>
    <w:rsid w:val="00D708E5"/>
    <w:rsid w:val="00D7109C"/>
    <w:rsid w:val="00D93137"/>
    <w:rsid w:val="00D97065"/>
    <w:rsid w:val="00DC38BC"/>
    <w:rsid w:val="00DD7D13"/>
    <w:rsid w:val="00E0148D"/>
    <w:rsid w:val="00F715C1"/>
    <w:rsid w:val="00F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94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0C5CC-53C8-4413-B1D6-74A13370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After School &amp; Beyond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Miliotis</dc:creator>
  <cp:lastModifiedBy>David McAuley</cp:lastModifiedBy>
  <cp:revision>2</cp:revision>
  <dcterms:created xsi:type="dcterms:W3CDTF">2015-06-13T17:36:00Z</dcterms:created>
  <dcterms:modified xsi:type="dcterms:W3CDTF">2015-06-13T17:36:00Z</dcterms:modified>
</cp:coreProperties>
</file>